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28CF908B" w:rsidR="00F110CD" w:rsidRPr="004B2432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</w:t>
      </w:r>
      <w:r w:rsidR="00BA1872" w:rsidRPr="004B2432">
        <w:rPr>
          <w:bCs/>
          <w:noProof w:val="0"/>
          <w:sz w:val="24"/>
          <w:szCs w:val="24"/>
        </w:rPr>
        <w:t xml:space="preserve">WG1 </w:t>
      </w:r>
      <w:r w:rsidR="00B65452" w:rsidRPr="004B2432">
        <w:rPr>
          <w:bCs/>
          <w:noProof w:val="0"/>
          <w:sz w:val="24"/>
          <w:szCs w:val="24"/>
        </w:rPr>
        <w:t>#</w:t>
      </w:r>
      <w:r w:rsidR="00191E79" w:rsidRPr="004B2432">
        <w:rPr>
          <w:bCs/>
          <w:noProof w:val="0"/>
          <w:sz w:val="24"/>
          <w:szCs w:val="24"/>
        </w:rPr>
        <w:t>10</w:t>
      </w:r>
      <w:r w:rsidR="00907A47">
        <w:rPr>
          <w:bCs/>
          <w:noProof w:val="0"/>
          <w:sz w:val="24"/>
          <w:szCs w:val="24"/>
        </w:rPr>
        <w:t>7</w:t>
      </w:r>
      <w:r w:rsidR="00B6405F">
        <w:rPr>
          <w:bCs/>
          <w:noProof w:val="0"/>
          <w:sz w:val="24"/>
          <w:szCs w:val="24"/>
        </w:rPr>
        <w:t>bis</w:t>
      </w:r>
      <w:r w:rsidR="001348FE" w:rsidRPr="004B2432">
        <w:rPr>
          <w:bCs/>
          <w:noProof w:val="0"/>
          <w:sz w:val="24"/>
          <w:szCs w:val="24"/>
        </w:rPr>
        <w:tab/>
      </w:r>
      <w:r w:rsidR="00BA1872" w:rsidRPr="004B2432">
        <w:rPr>
          <w:bCs/>
          <w:noProof w:val="0"/>
          <w:sz w:val="24"/>
          <w:szCs w:val="24"/>
        </w:rPr>
        <w:t>R1-</w:t>
      </w:r>
      <w:r w:rsidR="00191E79" w:rsidRPr="004B2432">
        <w:rPr>
          <w:bCs/>
          <w:noProof w:val="0"/>
          <w:sz w:val="24"/>
          <w:szCs w:val="24"/>
        </w:rPr>
        <w:t>2</w:t>
      </w:r>
      <w:r w:rsidR="00B6405F">
        <w:rPr>
          <w:bCs/>
          <w:noProof w:val="0"/>
          <w:sz w:val="24"/>
          <w:szCs w:val="24"/>
        </w:rPr>
        <w:t>2</w:t>
      </w:r>
      <w:r w:rsidR="004913A7">
        <w:rPr>
          <w:bCs/>
          <w:noProof w:val="0"/>
          <w:sz w:val="24"/>
          <w:szCs w:val="24"/>
        </w:rPr>
        <w:t>00185</w:t>
      </w:r>
    </w:p>
    <w:p w14:paraId="30E02940" w14:textId="3D500D72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4B2432">
        <w:rPr>
          <w:bCs/>
          <w:noProof w:val="0"/>
          <w:sz w:val="24"/>
          <w:szCs w:val="24"/>
        </w:rPr>
        <w:t xml:space="preserve">e-Meeting, </w:t>
      </w:r>
      <w:r w:rsidR="00B6405F">
        <w:rPr>
          <w:bCs/>
          <w:noProof w:val="0"/>
          <w:sz w:val="24"/>
          <w:szCs w:val="24"/>
        </w:rPr>
        <w:t>January</w:t>
      </w:r>
      <w:r w:rsidR="00500573" w:rsidRPr="004B2432">
        <w:rPr>
          <w:bCs/>
          <w:noProof w:val="0"/>
          <w:sz w:val="24"/>
          <w:szCs w:val="24"/>
        </w:rPr>
        <w:t xml:space="preserve"> </w:t>
      </w:r>
      <w:r w:rsidR="00DF2123">
        <w:rPr>
          <w:bCs/>
          <w:noProof w:val="0"/>
          <w:sz w:val="24"/>
          <w:szCs w:val="24"/>
        </w:rPr>
        <w:t>1</w:t>
      </w:r>
      <w:r w:rsidR="00B6405F">
        <w:rPr>
          <w:bCs/>
          <w:noProof w:val="0"/>
          <w:sz w:val="24"/>
          <w:szCs w:val="24"/>
        </w:rPr>
        <w:t>7</w:t>
      </w:r>
      <w:r w:rsidR="00500573" w:rsidRPr="004B2432">
        <w:rPr>
          <w:bCs/>
          <w:noProof w:val="0"/>
          <w:sz w:val="24"/>
          <w:szCs w:val="24"/>
          <w:vertAlign w:val="superscript"/>
        </w:rPr>
        <w:t>th</w:t>
      </w:r>
      <w:r w:rsidR="00500573" w:rsidRPr="004B2432">
        <w:rPr>
          <w:bCs/>
          <w:noProof w:val="0"/>
          <w:sz w:val="24"/>
          <w:szCs w:val="24"/>
        </w:rPr>
        <w:t xml:space="preserve"> </w:t>
      </w:r>
      <w:r w:rsidR="00451BAE" w:rsidRPr="004B2432">
        <w:rPr>
          <w:bCs/>
          <w:noProof w:val="0"/>
          <w:sz w:val="24"/>
          <w:szCs w:val="24"/>
        </w:rPr>
        <w:t xml:space="preserve">– </w:t>
      </w:r>
      <w:r w:rsidR="00B6405F">
        <w:rPr>
          <w:bCs/>
          <w:noProof w:val="0"/>
          <w:sz w:val="24"/>
          <w:szCs w:val="24"/>
        </w:rPr>
        <w:t>25</w:t>
      </w:r>
      <w:r w:rsidR="00500573" w:rsidRPr="004B2432">
        <w:rPr>
          <w:bCs/>
          <w:noProof w:val="0"/>
          <w:sz w:val="24"/>
          <w:szCs w:val="24"/>
          <w:vertAlign w:val="superscript"/>
        </w:rPr>
        <w:t>th</w:t>
      </w:r>
      <w:r w:rsidRPr="004B2432">
        <w:rPr>
          <w:bCs/>
          <w:noProof w:val="0"/>
          <w:sz w:val="24"/>
          <w:szCs w:val="24"/>
        </w:rPr>
        <w:t>, 202</w:t>
      </w:r>
      <w:r w:rsidR="00B6405F">
        <w:rPr>
          <w:bCs/>
          <w:noProof w:val="0"/>
          <w:sz w:val="24"/>
          <w:szCs w:val="24"/>
        </w:rPr>
        <w:t>2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272713F5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E11EA6">
        <w:rPr>
          <w:rFonts w:cs="Arial"/>
          <w:b/>
          <w:bCs/>
          <w:sz w:val="24"/>
          <w:szCs w:val="24"/>
        </w:rPr>
        <w:t>8.2.3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012C85EC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57F88">
        <w:rPr>
          <w:rFonts w:ascii="Arial" w:hAnsi="Arial" w:cs="Arial"/>
          <w:b/>
          <w:bCs/>
          <w:sz w:val="24"/>
        </w:rPr>
        <w:t>Finalization of</w:t>
      </w:r>
      <w:r w:rsidR="008A0AB1">
        <w:rPr>
          <w:rFonts w:ascii="Arial" w:hAnsi="Arial" w:cs="Arial"/>
          <w:b/>
          <w:bCs/>
          <w:sz w:val="24"/>
        </w:rPr>
        <w:t xml:space="preserve"> enhanced </w:t>
      </w:r>
      <w:r w:rsidR="00E11EA6">
        <w:rPr>
          <w:rFonts w:ascii="Arial" w:hAnsi="Arial" w:cs="Arial"/>
          <w:b/>
          <w:bCs/>
          <w:sz w:val="24"/>
        </w:rPr>
        <w:t>PUCCH format</w:t>
      </w:r>
      <w:r w:rsidR="008A0AB1">
        <w:rPr>
          <w:rFonts w:ascii="Arial" w:hAnsi="Arial" w:cs="Arial"/>
          <w:b/>
          <w:bCs/>
          <w:sz w:val="24"/>
        </w:rPr>
        <w:t>s</w:t>
      </w:r>
      <w:r w:rsidR="00DF2123">
        <w:rPr>
          <w:rFonts w:ascii="Arial" w:hAnsi="Arial" w:cs="Arial"/>
          <w:b/>
          <w:bCs/>
          <w:sz w:val="24"/>
        </w:rPr>
        <w:t xml:space="preserve"> 0/1/4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467D9C9E" w14:textId="52BA3C1E" w:rsidR="001B6304" w:rsidRDefault="001B6304" w:rsidP="001B6304">
      <w:pPr>
        <w:spacing w:after="0"/>
        <w:rPr>
          <w:rStyle w:val="normaltextrun"/>
          <w:color w:val="000000"/>
          <w:shd w:val="clear" w:color="auto" w:fill="FFFFFF"/>
        </w:rPr>
      </w:pPr>
      <w:bookmarkStart w:id="1" w:name="_Hlk510705081"/>
      <w:r w:rsidRPr="00D4257C">
        <w:rPr>
          <w:rStyle w:val="normaltextrun"/>
          <w:color w:val="000000"/>
          <w:shd w:val="clear" w:color="auto" w:fill="FFFFFF"/>
        </w:rPr>
        <w:t xml:space="preserve">The </w:t>
      </w:r>
      <w:r>
        <w:rPr>
          <w:rStyle w:val="normaltextrun"/>
          <w:color w:val="000000"/>
          <w:shd w:val="clear" w:color="auto" w:fill="FFFFFF"/>
        </w:rPr>
        <w:t>revised work</w:t>
      </w:r>
      <w:r w:rsidRPr="00D4257C">
        <w:rPr>
          <w:rStyle w:val="normaltextrun"/>
          <w:color w:val="000000"/>
          <w:shd w:val="clear" w:color="auto" w:fill="FFFFFF"/>
        </w:rPr>
        <w:t xml:space="preserve"> item on supporting NR from 52.6 GHz to 71 GHz </w:t>
      </w:r>
      <w:r>
        <w:fldChar w:fldCharType="begin"/>
      </w:r>
      <w:r>
        <w:instrText xml:space="preserve"> REF _Ref60037135 \r \h </w:instrText>
      </w:r>
      <w:r>
        <w:fldChar w:fldCharType="separate"/>
      </w:r>
      <w:r>
        <w:t>[1]</w:t>
      </w:r>
      <w:r>
        <w:fldChar w:fldCharType="end"/>
      </w:r>
      <w:r w:rsidRPr="00D4257C">
        <w:rPr>
          <w:rStyle w:val="normaltextrun"/>
          <w:color w:val="000000"/>
          <w:shd w:val="clear" w:color="auto" w:fill="FFFFFF"/>
        </w:rPr>
        <w:t> was approved at RAN#</w:t>
      </w:r>
      <w:r>
        <w:rPr>
          <w:rStyle w:val="normaltextrun"/>
          <w:color w:val="000000"/>
          <w:shd w:val="clear" w:color="auto" w:fill="FFFFFF"/>
        </w:rPr>
        <w:t>9</w:t>
      </w:r>
      <w:r w:rsidR="008F1DD5">
        <w:rPr>
          <w:rStyle w:val="normaltextrun"/>
          <w:color w:val="000000"/>
          <w:shd w:val="clear" w:color="auto" w:fill="FFFFFF"/>
        </w:rPr>
        <w:t>2</w:t>
      </w:r>
      <w:r>
        <w:rPr>
          <w:rStyle w:val="normaltextrun"/>
          <w:color w:val="000000"/>
          <w:shd w:val="clear" w:color="auto" w:fill="FFFFFF"/>
        </w:rPr>
        <w:t>-e</w:t>
      </w:r>
      <w:r w:rsidRPr="00D4257C">
        <w:rPr>
          <w:rStyle w:val="normaltextrun"/>
          <w:color w:val="000000"/>
          <w:shd w:val="clear" w:color="auto" w:fill="FFFFFF"/>
        </w:rPr>
        <w:t>. </w:t>
      </w:r>
      <w:r>
        <w:rPr>
          <w:rStyle w:val="normaltextrun"/>
          <w:color w:val="000000"/>
          <w:shd w:val="clear" w:color="auto" w:fill="FFFFFF"/>
        </w:rPr>
        <w:t>Before that</w:t>
      </w:r>
      <w:r w:rsidR="003F1F96">
        <w:rPr>
          <w:rStyle w:val="normaltextrun"/>
          <w:color w:val="000000"/>
          <w:shd w:val="clear" w:color="auto" w:fill="FFFFFF"/>
        </w:rPr>
        <w:t>,</w:t>
      </w:r>
      <w:r>
        <w:rPr>
          <w:rStyle w:val="normaltextrun"/>
          <w:color w:val="000000"/>
          <w:shd w:val="clear" w:color="auto" w:fill="FFFFFF"/>
        </w:rPr>
        <w:t xml:space="preserve"> </w:t>
      </w:r>
      <w:r>
        <w:t>3</w:t>
      </w:r>
      <w:proofErr w:type="gramStart"/>
      <w:r>
        <w:t>GPP  carried</w:t>
      </w:r>
      <w:proofErr w:type="gramEnd"/>
      <w:r>
        <w:t xml:space="preserve"> out a study on required changes to NR using existing DL/UL waveform to support operation between 52.6 GHz and 71GHz</w:t>
      </w:r>
      <w:r w:rsidR="00580BBF">
        <w:t>, reported in</w:t>
      </w:r>
      <w:r>
        <w:t xml:space="preserve"> </w:t>
      </w:r>
      <w:r>
        <w:rPr>
          <w:rFonts w:eastAsia="Times New Roman"/>
          <w:color w:val="000000"/>
        </w:rPr>
        <w:fldChar w:fldCharType="begin"/>
      </w:r>
      <w:r>
        <w:rPr>
          <w:rFonts w:eastAsia="Times New Roman"/>
          <w:color w:val="000000"/>
        </w:rPr>
        <w:instrText xml:space="preserve"> REF _Ref60037183 \r \h </w:instrText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  <w:fldChar w:fldCharType="separate"/>
      </w:r>
      <w:r>
        <w:rPr>
          <w:rFonts w:eastAsia="Times New Roman"/>
          <w:color w:val="000000"/>
        </w:rPr>
        <w:t>[2]</w:t>
      </w:r>
      <w:r>
        <w:rPr>
          <w:rFonts w:eastAsia="Times New Roman"/>
          <w:color w:val="000000"/>
        </w:rPr>
        <w:fldChar w:fldCharType="end"/>
      </w:r>
      <w:r>
        <w:t xml:space="preserve">. </w:t>
      </w:r>
      <w:r>
        <w:rPr>
          <w:bCs/>
        </w:rPr>
        <w:t>This contribution deals with the following objective of the WID</w:t>
      </w:r>
      <w:r>
        <w:rPr>
          <w:rStyle w:val="normaltextrun"/>
          <w:color w:val="000000"/>
          <w:shd w:val="clear" w:color="auto" w:fill="FFFFFF"/>
        </w:rPr>
        <w:t>:</w:t>
      </w:r>
    </w:p>
    <w:p w14:paraId="07AB1BA7" w14:textId="495DA14E" w:rsidR="00E20073" w:rsidRDefault="00580BBF" w:rsidP="005742C3">
      <w:pPr>
        <w:pStyle w:val="B1"/>
        <w:numPr>
          <w:ilvl w:val="0"/>
          <w:numId w:val="5"/>
        </w:numPr>
        <w:spacing w:before="180"/>
        <w:rPr>
          <w:color w:val="0070C0"/>
          <w:lang w:eastAsia="zh-CN"/>
        </w:rPr>
      </w:pPr>
      <w:r w:rsidRPr="00580BBF">
        <w:rPr>
          <w:rFonts w:eastAsia="DengXian"/>
          <w:color w:val="0070C0"/>
          <w:lang w:eastAsia="ko-KR"/>
        </w:rPr>
        <w:t>Support enhancement for PUCCH format 0/1/4 to increase the number of RBs under PSD limitation in shared spectrum operation.</w:t>
      </w:r>
    </w:p>
    <w:p w14:paraId="28021244" w14:textId="4143C1CD" w:rsidR="00E20073" w:rsidRPr="00E20073" w:rsidRDefault="00E20073" w:rsidP="00E20073">
      <w:pPr>
        <w:pStyle w:val="B1"/>
        <w:spacing w:before="180"/>
        <w:ind w:left="0" w:firstLine="0"/>
        <w:jc w:val="both"/>
        <w:rPr>
          <w:color w:val="0070C0"/>
          <w:lang w:eastAsia="zh-CN"/>
        </w:rPr>
      </w:pPr>
      <w:r>
        <w:rPr>
          <w:bCs/>
        </w:rPr>
        <w:t xml:space="preserve">In </w:t>
      </w:r>
      <w:r w:rsidR="00E71919">
        <w:rPr>
          <w:bCs/>
        </w:rPr>
        <w:t xml:space="preserve">the </w:t>
      </w:r>
      <w:r w:rsidR="00505D4D">
        <w:rPr>
          <w:bCs/>
        </w:rPr>
        <w:t xml:space="preserve">previous </w:t>
      </w:r>
      <w:r>
        <w:rPr>
          <w:bCs/>
        </w:rPr>
        <w:t>RAN1</w:t>
      </w:r>
      <w:r w:rsidR="00505D4D">
        <w:rPr>
          <w:bCs/>
        </w:rPr>
        <w:t xml:space="preserve"> meeting</w:t>
      </w:r>
      <w:r w:rsidR="003F25A4">
        <w:rPr>
          <w:bCs/>
        </w:rPr>
        <w:t>s</w:t>
      </w:r>
      <w:r>
        <w:rPr>
          <w:bCs/>
        </w:rPr>
        <w:t xml:space="preserve">, </w:t>
      </w:r>
      <w:r w:rsidR="00DD67C0">
        <w:rPr>
          <w:bCs/>
        </w:rPr>
        <w:t xml:space="preserve">the specification </w:t>
      </w:r>
      <w:r w:rsidR="005429F1">
        <w:rPr>
          <w:bCs/>
        </w:rPr>
        <w:t>for</w:t>
      </w:r>
      <w:r w:rsidR="00DD67C0">
        <w:rPr>
          <w:bCs/>
        </w:rPr>
        <w:t xml:space="preserve"> enhanced PUCCH formats 0/1/</w:t>
      </w:r>
      <w:r w:rsidR="00E71919">
        <w:rPr>
          <w:bCs/>
        </w:rPr>
        <w:t>4</w:t>
      </w:r>
      <w:r w:rsidR="00DD67C0">
        <w:rPr>
          <w:bCs/>
        </w:rPr>
        <w:t xml:space="preserve"> was </w:t>
      </w:r>
      <w:r w:rsidR="005429F1">
        <w:rPr>
          <w:bCs/>
        </w:rPr>
        <w:t xml:space="preserve">almost finalized. The remaining open item identified in RAN1#107e </w:t>
      </w:r>
      <w:r w:rsidR="00791568">
        <w:rPr>
          <w:bCs/>
        </w:rPr>
        <w:t xml:space="preserve">[3] </w:t>
      </w:r>
      <w:r w:rsidR="005429F1">
        <w:rPr>
          <w:bCs/>
        </w:rPr>
        <w:t xml:space="preserve">is discussed in this contribution. </w:t>
      </w:r>
    </w:p>
    <w:p w14:paraId="5C4A2F89" w14:textId="35B02F7C" w:rsidR="00E240FD" w:rsidRDefault="00E12B80" w:rsidP="005968AA">
      <w:pPr>
        <w:pStyle w:val="Heading1"/>
      </w:pPr>
      <w:bookmarkStart w:id="2" w:name="_Hlk92038135"/>
      <w:r>
        <w:t>Discussion</w:t>
      </w:r>
      <w:bookmarkEnd w:id="2"/>
    </w:p>
    <w:p w14:paraId="2ACCB72A" w14:textId="3ACFE1B6" w:rsidR="00C902AA" w:rsidRPr="00081613" w:rsidRDefault="00BF4EBE" w:rsidP="00755052">
      <w:pPr>
        <w:spacing w:after="240"/>
        <w:jc w:val="both"/>
        <w:rPr>
          <w:i/>
          <w:sz w:val="18"/>
          <w:szCs w:val="18"/>
        </w:rPr>
      </w:pPr>
      <w:r w:rsidRPr="002B3513">
        <w:rPr>
          <w:i/>
          <w:iCs/>
          <w:noProof/>
          <w:sz w:val="18"/>
          <w:szCs w:val="18"/>
          <w:lang w:eastAsia="x-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151C6F" wp14:editId="5412D982">
                <wp:simplePos x="0" y="0"/>
                <wp:positionH relativeFrom="margin">
                  <wp:align>left</wp:align>
                </wp:positionH>
                <wp:positionV relativeFrom="paragraph">
                  <wp:posOffset>667824</wp:posOffset>
                </wp:positionV>
                <wp:extent cx="6096000" cy="2046514"/>
                <wp:effectExtent l="0" t="0" r="19050" b="114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20465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433DF3" id="Rectangle 3" o:spid="_x0000_s1026" style="position:absolute;margin-left:0;margin-top:52.6pt;width:480pt;height:161.1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  <w:r w:rsidR="00B00294" w:rsidRPr="0060348E">
        <w:rPr>
          <w:bCs/>
        </w:rPr>
        <w:t>During RAN1#1</w:t>
      </w:r>
      <w:r w:rsidR="00791568">
        <w:rPr>
          <w:bCs/>
        </w:rPr>
        <w:t>07</w:t>
      </w:r>
      <w:r w:rsidR="00B00294">
        <w:rPr>
          <w:bCs/>
        </w:rPr>
        <w:t>-</w:t>
      </w:r>
      <w:r w:rsidR="00B00294" w:rsidRPr="0060348E">
        <w:rPr>
          <w:bCs/>
        </w:rPr>
        <w:t>e [</w:t>
      </w:r>
      <w:r w:rsidR="00791568">
        <w:rPr>
          <w:bCs/>
        </w:rPr>
        <w:t>3</w:t>
      </w:r>
      <w:r w:rsidR="00B00294" w:rsidRPr="0060348E">
        <w:rPr>
          <w:bCs/>
        </w:rPr>
        <w:t>],</w:t>
      </w:r>
      <w:r w:rsidR="00791568">
        <w:rPr>
          <w:bCs/>
        </w:rPr>
        <w:t xml:space="preserve"> [4],</w:t>
      </w:r>
      <w:r w:rsidR="00B00294">
        <w:rPr>
          <w:bCs/>
        </w:rPr>
        <w:t xml:space="preserve"> it was </w:t>
      </w:r>
      <w:r w:rsidR="00791568">
        <w:rPr>
          <w:bCs/>
        </w:rPr>
        <w:t xml:space="preserve">noted that support for Type-2 low PAPR sequence as well as for </w:t>
      </w:r>
      <m:oMath>
        <m:f>
          <m:fPr>
            <m:type m:val="lin"/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791568">
        <w:rPr>
          <w:bCs/>
        </w:rPr>
        <w:t xml:space="preserve">-BPSK modulation with enhanced multi-RB PUCCH format 4 had not been properly considered. In the discussion that followed, it was </w:t>
      </w:r>
      <w:r w:rsidR="00B00294">
        <w:rPr>
          <w:bCs/>
        </w:rPr>
        <w:t>agreed</w:t>
      </w:r>
      <w:r w:rsidR="00791568">
        <w:rPr>
          <w:bCs/>
        </w:rPr>
        <w:t xml:space="preserve"> to support Type-2 low PAPR sequence for </w:t>
      </w:r>
      <w:r w:rsidR="009D7823">
        <w:rPr>
          <w:bCs/>
        </w:rPr>
        <w:t xml:space="preserve">DMRS of </w:t>
      </w:r>
      <w:r w:rsidR="00791568">
        <w:rPr>
          <w:bCs/>
        </w:rPr>
        <w:t>enhanced PUCCH format 4 together with</w:t>
      </w:r>
      <w:r w:rsidR="009D7823">
        <w:rPr>
          <w:bCs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9D7823">
        <w:rPr>
          <w:bCs/>
        </w:rPr>
        <w:t xml:space="preserve">-BPSK modulation. </w:t>
      </w:r>
    </w:p>
    <w:p w14:paraId="53A11857" w14:textId="2374B804" w:rsidR="00B00294" w:rsidRPr="00081613" w:rsidRDefault="00B00294" w:rsidP="00210E3B">
      <w:pPr>
        <w:spacing w:after="0"/>
        <w:ind w:right="141"/>
        <w:rPr>
          <w:i/>
          <w:sz w:val="18"/>
          <w:szCs w:val="18"/>
          <w:lang w:eastAsia="x-none"/>
        </w:rPr>
      </w:pPr>
      <w:r w:rsidRPr="00081613">
        <w:rPr>
          <w:i/>
          <w:sz w:val="18"/>
          <w:szCs w:val="18"/>
          <w:lang w:eastAsia="x-none"/>
        </w:rPr>
        <w:t xml:space="preserve"> </w:t>
      </w:r>
      <w:r w:rsidRPr="00081613">
        <w:rPr>
          <w:i/>
          <w:sz w:val="18"/>
          <w:szCs w:val="18"/>
          <w:highlight w:val="green"/>
          <w:lang w:eastAsia="x-none"/>
        </w:rPr>
        <w:t>Agreement:</w:t>
      </w:r>
    </w:p>
    <w:p w14:paraId="16BEA849" w14:textId="77777777" w:rsidR="005A308A" w:rsidRPr="005A308A" w:rsidRDefault="005A308A" w:rsidP="00210E3B">
      <w:pPr>
        <w:pStyle w:val="ListParagraph"/>
        <w:numPr>
          <w:ilvl w:val="0"/>
          <w:numId w:val="33"/>
        </w:numPr>
        <w:ind w:right="141"/>
        <w:rPr>
          <w:i/>
          <w:sz w:val="18"/>
          <w:szCs w:val="18"/>
          <w:lang w:val="en-GB"/>
        </w:rPr>
      </w:pPr>
      <w:r w:rsidRPr="005A308A">
        <w:rPr>
          <w:i/>
          <w:sz w:val="18"/>
          <w:szCs w:val="18"/>
          <w:lang w:val="en-GB"/>
        </w:rPr>
        <w:t xml:space="preserve">For DMRS of enhanced (multi-RB) PF4, Type-2 low PAPR sequence of length equal to the total number of mapped REs of the PUCCH resource is supported if </w:t>
      </w:r>
      <w:proofErr w:type="spellStart"/>
      <w:r w:rsidRPr="005A308A">
        <w:rPr>
          <w:i/>
          <w:sz w:val="18"/>
          <w:szCs w:val="18"/>
          <w:lang w:val="en-GB"/>
        </w:rPr>
        <w:t>dmrs-UplinkTransformPrecodingPUCCH</w:t>
      </w:r>
      <w:proofErr w:type="spellEnd"/>
      <w:r w:rsidRPr="005A308A">
        <w:rPr>
          <w:i/>
          <w:sz w:val="18"/>
          <w:szCs w:val="18"/>
          <w:lang w:val="en-GB"/>
        </w:rPr>
        <w:t xml:space="preserve"> is configured and pi2BPSK is configured for the PUCCH resource. </w:t>
      </w:r>
    </w:p>
    <w:p w14:paraId="2B4AB404" w14:textId="77777777" w:rsidR="005A308A" w:rsidRPr="000A3542" w:rsidRDefault="005A308A" w:rsidP="00210E3B">
      <w:pPr>
        <w:pStyle w:val="ListParagraph"/>
        <w:numPr>
          <w:ilvl w:val="0"/>
          <w:numId w:val="33"/>
        </w:numPr>
        <w:ind w:right="141"/>
        <w:rPr>
          <w:i/>
          <w:sz w:val="18"/>
          <w:szCs w:val="18"/>
          <w:lang w:val="en-GB"/>
        </w:rPr>
      </w:pPr>
      <w:r w:rsidRPr="000A3542">
        <w:rPr>
          <w:i/>
          <w:sz w:val="18"/>
          <w:szCs w:val="18"/>
          <w:lang w:val="en-GB"/>
        </w:rPr>
        <w:t xml:space="preserve">FFS: For DMRS of enhanced (multi-RB) PF4, </w:t>
      </w:r>
      <w:proofErr w:type="gramStart"/>
      <w:r w:rsidRPr="000A3542">
        <w:rPr>
          <w:i/>
          <w:sz w:val="18"/>
          <w:szCs w:val="18"/>
          <w:lang w:val="en-GB"/>
        </w:rPr>
        <w:t>whether or not</w:t>
      </w:r>
      <w:proofErr w:type="gramEnd"/>
      <w:r w:rsidRPr="000A3542">
        <w:rPr>
          <w:i/>
          <w:sz w:val="18"/>
          <w:szCs w:val="18"/>
          <w:lang w:val="en-GB"/>
        </w:rPr>
        <w:t xml:space="preserve"> Type-1 low PAPR sequence of length equal to the total number of mapped REs of the PUCCH resource is supported if pi2BPSK is configured for the PUCCH resource.</w:t>
      </w:r>
    </w:p>
    <w:p w14:paraId="6BE8B978" w14:textId="77777777" w:rsidR="005A308A" w:rsidRPr="000A3542" w:rsidRDefault="005A308A" w:rsidP="00210E3B">
      <w:pPr>
        <w:pStyle w:val="ListParagraph"/>
        <w:numPr>
          <w:ilvl w:val="1"/>
          <w:numId w:val="33"/>
        </w:numPr>
        <w:spacing w:after="120"/>
        <w:ind w:left="1434" w:right="141" w:hanging="357"/>
        <w:rPr>
          <w:i/>
          <w:sz w:val="18"/>
          <w:szCs w:val="18"/>
          <w:lang w:val="en-GB"/>
        </w:rPr>
      </w:pPr>
      <w:r w:rsidRPr="000A3542">
        <w:rPr>
          <w:i/>
          <w:sz w:val="18"/>
          <w:szCs w:val="18"/>
          <w:lang w:val="en-GB"/>
        </w:rPr>
        <w:t>If Type-1 low PAPR sequence of length equal to the total number of mapped REs of the PUCCH resource is not supported for DMRS of enhanced (multi-RB) PF4 in FR2-2 if pi2BPSK is configured for the PUCCH resource, it will be separately discussed whether to support FG 16-6b in FR2-2 in UE feature discussion.</w:t>
      </w:r>
    </w:p>
    <w:p w14:paraId="5A201D63" w14:textId="77777777" w:rsidR="005A308A" w:rsidRPr="000A3542" w:rsidRDefault="005A308A" w:rsidP="00210E3B">
      <w:pPr>
        <w:pStyle w:val="ListParagraph"/>
        <w:numPr>
          <w:ilvl w:val="0"/>
          <w:numId w:val="33"/>
        </w:numPr>
        <w:spacing w:before="60" w:after="60"/>
        <w:ind w:left="714" w:right="141" w:hanging="357"/>
        <w:rPr>
          <w:i/>
          <w:sz w:val="18"/>
          <w:szCs w:val="18"/>
          <w:lang w:val="en-GB"/>
        </w:rPr>
      </w:pPr>
      <w:r w:rsidRPr="000A3542">
        <w:rPr>
          <w:i/>
          <w:color w:val="FF0000"/>
          <w:sz w:val="18"/>
          <w:szCs w:val="18"/>
          <w:lang w:val="en-GB"/>
        </w:rPr>
        <w:t>Update the prior agreement from RAN1#104bis-e as follows</w:t>
      </w:r>
      <w:r w:rsidRPr="000A3542">
        <w:rPr>
          <w:i/>
          <w:sz w:val="18"/>
          <w:szCs w:val="18"/>
          <w:lang w:val="en-GB"/>
        </w:rPr>
        <w:t>:</w:t>
      </w:r>
    </w:p>
    <w:p w14:paraId="1D145547" w14:textId="77777777" w:rsidR="005A308A" w:rsidRPr="005A308A" w:rsidRDefault="005A308A" w:rsidP="00210E3B">
      <w:pPr>
        <w:spacing w:after="0"/>
        <w:ind w:left="1077" w:right="141"/>
        <w:rPr>
          <w:i/>
          <w:sz w:val="18"/>
          <w:szCs w:val="18"/>
        </w:rPr>
      </w:pPr>
      <w:r w:rsidRPr="005A308A">
        <w:rPr>
          <w:i/>
          <w:sz w:val="18"/>
          <w:szCs w:val="18"/>
          <w:highlight w:val="green"/>
        </w:rPr>
        <w:t>Agreement (RAN1#104bis-e):</w:t>
      </w:r>
    </w:p>
    <w:p w14:paraId="57E8BFAB" w14:textId="3018575E" w:rsidR="005A308A" w:rsidRPr="005A308A" w:rsidRDefault="005A308A" w:rsidP="00210E3B">
      <w:pPr>
        <w:pStyle w:val="ListParagraph"/>
        <w:numPr>
          <w:ilvl w:val="1"/>
          <w:numId w:val="33"/>
        </w:numPr>
        <w:ind w:right="141"/>
        <w:rPr>
          <w:i/>
          <w:sz w:val="18"/>
          <w:szCs w:val="18"/>
          <w:lang w:val="en-GB"/>
        </w:rPr>
      </w:pPr>
      <w:r w:rsidRPr="005A308A">
        <w:rPr>
          <w:i/>
          <w:sz w:val="18"/>
          <w:szCs w:val="18"/>
          <w:lang w:val="en-GB"/>
        </w:rPr>
        <w:t xml:space="preserve">For DMRS of enhanced PF4, </w:t>
      </w:r>
      <w:r w:rsidRPr="005A308A">
        <w:rPr>
          <w:i/>
          <w:color w:val="FF0000"/>
          <w:sz w:val="18"/>
          <w:szCs w:val="18"/>
          <w:lang w:val="en-GB"/>
        </w:rPr>
        <w:t>if pi2BPSK is not configured for the PUCCH resource</w:t>
      </w:r>
      <w:r w:rsidRPr="005A308A">
        <w:rPr>
          <w:i/>
          <w:sz w:val="18"/>
          <w:szCs w:val="18"/>
          <w:lang w:val="en-GB"/>
        </w:rPr>
        <w:t xml:space="preserve">, a Type-1 low PAPR sequence of length equal to the total number of mapped REs of the PUCCH resource is used. </w:t>
      </w:r>
      <w:r w:rsidRPr="000A3542">
        <w:rPr>
          <w:i/>
          <w:sz w:val="18"/>
          <w:szCs w:val="18"/>
          <w:lang w:val="en-GB"/>
        </w:rPr>
        <w:t>Cyclic shifts are defined in the same was as Rel-15/16 for PF4 (Alt-1 in agreement from RAN1#104-e).</w:t>
      </w:r>
    </w:p>
    <w:p w14:paraId="01982935" w14:textId="22D55690" w:rsidR="00BF4EBE" w:rsidRDefault="00BF4EBE" w:rsidP="00DD502E">
      <w:pPr>
        <w:spacing w:before="240" w:after="60"/>
        <w:jc w:val="both"/>
        <w:rPr>
          <w:bCs/>
        </w:rPr>
      </w:pPr>
      <w:r>
        <w:rPr>
          <w:bCs/>
        </w:rPr>
        <w:t xml:space="preserve">However, it was left open whether the combination of </w:t>
      </w:r>
      <m:oMath>
        <m:f>
          <m:fPr>
            <m:type m:val="lin"/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bCs/>
        </w:rPr>
        <w:t xml:space="preserve">-BPSK modulation and Type-1 low PAPR sequence as DMRS is supported for enhanced PUCCH format 4. It can be noted that </w:t>
      </w:r>
    </w:p>
    <w:p w14:paraId="6D668915" w14:textId="349931E5" w:rsidR="00755052" w:rsidRPr="00DD502E" w:rsidRDefault="00625FCD" w:rsidP="00DD502E">
      <w:pPr>
        <w:pStyle w:val="ListParagraph"/>
        <w:numPr>
          <w:ilvl w:val="0"/>
          <w:numId w:val="36"/>
        </w:numPr>
        <w:spacing w:before="60" w:after="60"/>
        <w:ind w:left="714" w:hanging="357"/>
        <w:jc w:val="both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  <w:lang w:val="en-GB"/>
        </w:rPr>
        <w:t>The considered</w:t>
      </w:r>
      <w:r w:rsidR="00DD502E" w:rsidRPr="00DD502E">
        <w:rPr>
          <w:bCs/>
          <w:sz w:val="20"/>
          <w:szCs w:val="20"/>
          <w:lang w:val="en-GB"/>
        </w:rPr>
        <w:t xml:space="preserve"> combination does not provide </w:t>
      </w:r>
      <w:proofErr w:type="gramStart"/>
      <w:r w:rsidR="00DD502E" w:rsidRPr="00DD502E">
        <w:rPr>
          <w:bCs/>
          <w:sz w:val="20"/>
          <w:szCs w:val="20"/>
          <w:lang w:val="en-GB"/>
        </w:rPr>
        <w:t>particular coverage</w:t>
      </w:r>
      <w:proofErr w:type="gramEnd"/>
      <w:r w:rsidR="00DD502E" w:rsidRPr="00DD502E">
        <w:rPr>
          <w:bCs/>
          <w:sz w:val="20"/>
          <w:szCs w:val="20"/>
          <w:lang w:val="en-GB"/>
        </w:rPr>
        <w:t xml:space="preserve"> benefits </w:t>
      </w:r>
      <w:r w:rsidR="00DD502E">
        <w:rPr>
          <w:bCs/>
          <w:sz w:val="20"/>
          <w:szCs w:val="20"/>
          <w:lang w:val="en-GB"/>
        </w:rPr>
        <w:t xml:space="preserve">over the </w:t>
      </w:r>
      <w:r w:rsidR="00DD502E" w:rsidRPr="00DD502E">
        <w:rPr>
          <w:bCs/>
          <w:sz w:val="20"/>
          <w:szCs w:val="20"/>
          <w:lang w:val="en-GB"/>
        </w:rPr>
        <w:t xml:space="preserve">combination of </w:t>
      </w:r>
      <m:oMath>
        <m:f>
          <m:fPr>
            <m:type m:val="lin"/>
            <m:ctrlPr>
              <w:rPr>
                <w:rFonts w:ascii="Cambria Math" w:hAnsi="Cambria Math"/>
                <w:bCs/>
                <w:i/>
                <w:sz w:val="20"/>
                <w:szCs w:val="20"/>
                <w:lang w:val="en-GB" w:eastAsia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den>
        </m:f>
      </m:oMath>
      <w:r w:rsidR="00DD502E" w:rsidRPr="00DD502E">
        <w:rPr>
          <w:bCs/>
          <w:sz w:val="20"/>
          <w:szCs w:val="20"/>
          <w:lang w:val="en-GB"/>
        </w:rPr>
        <w:t>-BPSK modulation and Type-1 low PAPR sequence</w:t>
      </w:r>
      <w:r w:rsidR="000A3542">
        <w:rPr>
          <w:bCs/>
          <w:sz w:val="20"/>
          <w:szCs w:val="20"/>
          <w:lang w:val="en-GB"/>
        </w:rPr>
        <w:t>.</w:t>
      </w:r>
      <w:r w:rsidR="00DD502E" w:rsidRPr="00DD502E">
        <w:rPr>
          <w:bCs/>
          <w:sz w:val="20"/>
          <w:szCs w:val="20"/>
          <w:lang w:val="en-GB"/>
        </w:rPr>
        <w:t xml:space="preserve"> </w:t>
      </w:r>
    </w:p>
    <w:p w14:paraId="3B5EA2D5" w14:textId="49166AA4" w:rsidR="00DD502E" w:rsidRPr="00DD502E" w:rsidRDefault="00DD502E" w:rsidP="00DD502E">
      <w:pPr>
        <w:pStyle w:val="ListParagraph"/>
        <w:numPr>
          <w:ilvl w:val="0"/>
          <w:numId w:val="36"/>
        </w:numPr>
        <w:spacing w:before="60" w:after="60"/>
        <w:ind w:left="714" w:hanging="357"/>
        <w:jc w:val="both"/>
        <w:rPr>
          <w:bCs/>
          <w:sz w:val="20"/>
          <w:szCs w:val="20"/>
          <w:lang w:val="en-GB"/>
        </w:rPr>
      </w:pPr>
      <w:r w:rsidRPr="00DD502E">
        <w:rPr>
          <w:bCs/>
          <w:sz w:val="20"/>
          <w:szCs w:val="20"/>
          <w:lang w:val="en-GB"/>
        </w:rPr>
        <w:t>However, such configuration is allowed for one-RB PUCCH format 4 and PUCCH format 3</w:t>
      </w:r>
      <w:r w:rsidR="000A3542">
        <w:rPr>
          <w:bCs/>
          <w:sz w:val="20"/>
          <w:szCs w:val="20"/>
          <w:lang w:val="en-GB"/>
        </w:rPr>
        <w:t xml:space="preserve">, allowing for the use of </w:t>
      </w:r>
      <m:oMath>
        <m:f>
          <m:fPr>
            <m:type m:val="lin"/>
            <m:ctrlPr>
              <w:rPr>
                <w:rFonts w:ascii="Cambria Math" w:hAnsi="Cambria Math"/>
                <w:bCs/>
                <w:i/>
                <w:sz w:val="20"/>
                <w:szCs w:val="20"/>
                <w:lang w:val="en-GB" w:eastAsia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den>
        </m:f>
      </m:oMath>
      <w:r w:rsidR="000A3542" w:rsidRPr="00DD502E">
        <w:rPr>
          <w:bCs/>
          <w:sz w:val="20"/>
          <w:szCs w:val="20"/>
          <w:lang w:val="en-GB"/>
        </w:rPr>
        <w:t>-BPSK modulation</w:t>
      </w:r>
      <w:r w:rsidR="000A3542">
        <w:rPr>
          <w:bCs/>
          <w:sz w:val="20"/>
          <w:szCs w:val="20"/>
          <w:lang w:val="en-GB"/>
        </w:rPr>
        <w:t xml:space="preserve"> without the changes to channel estimation for Type-2 low PAPR sequence.</w:t>
      </w:r>
    </w:p>
    <w:p w14:paraId="3C41BDA9" w14:textId="77777777" w:rsidR="000A3542" w:rsidRPr="00DD502E" w:rsidRDefault="000A3542" w:rsidP="00625FCD">
      <w:pPr>
        <w:pStyle w:val="ListParagraph"/>
        <w:numPr>
          <w:ilvl w:val="0"/>
          <w:numId w:val="36"/>
        </w:numPr>
        <w:spacing w:before="60" w:after="180"/>
        <w:ind w:left="714" w:hanging="357"/>
        <w:jc w:val="both"/>
        <w:rPr>
          <w:bCs/>
          <w:sz w:val="20"/>
          <w:szCs w:val="20"/>
          <w:lang w:val="en-GB"/>
        </w:rPr>
      </w:pPr>
      <w:r w:rsidRPr="00DD502E">
        <w:rPr>
          <w:bCs/>
          <w:sz w:val="20"/>
          <w:szCs w:val="20"/>
          <w:lang w:val="en-GB"/>
        </w:rPr>
        <w:t xml:space="preserve">Multi-RB PUCCH format 4 performance </w:t>
      </w:r>
      <w:r>
        <w:rPr>
          <w:bCs/>
          <w:sz w:val="20"/>
          <w:szCs w:val="20"/>
          <w:lang w:val="en-GB"/>
        </w:rPr>
        <w:t>with</w:t>
      </w:r>
      <w:r w:rsidRPr="00DD502E">
        <w:rPr>
          <w:bCs/>
          <w:sz w:val="20"/>
          <w:szCs w:val="20"/>
          <w:lang w:val="en-GB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  <w:bCs/>
                <w:i/>
                <w:sz w:val="20"/>
                <w:szCs w:val="20"/>
                <w:lang w:val="en-GB" w:eastAsia="en-US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GB"/>
              </w:rPr>
              <m:t>2</m:t>
            </m:r>
          </m:den>
        </m:f>
      </m:oMath>
      <w:r w:rsidRPr="00DD502E">
        <w:rPr>
          <w:bCs/>
          <w:sz w:val="20"/>
          <w:szCs w:val="20"/>
          <w:lang w:val="en-GB"/>
        </w:rPr>
        <w:t>-BPSK modulation has not been investigated during the Rel-17</w:t>
      </w:r>
      <w:r>
        <w:rPr>
          <w:bCs/>
          <w:sz w:val="20"/>
          <w:szCs w:val="20"/>
          <w:lang w:val="en-GB"/>
        </w:rPr>
        <w:t xml:space="preserve"> for</w:t>
      </w:r>
      <w:r w:rsidRPr="00DD502E">
        <w:rPr>
          <w:bCs/>
          <w:sz w:val="20"/>
          <w:szCs w:val="20"/>
          <w:lang w:val="en-GB"/>
        </w:rPr>
        <w:t xml:space="preserve"> Type-1</w:t>
      </w:r>
      <w:r>
        <w:rPr>
          <w:bCs/>
          <w:sz w:val="20"/>
          <w:szCs w:val="20"/>
          <w:lang w:val="en-GB"/>
        </w:rPr>
        <w:t xml:space="preserve"> or Type-2</w:t>
      </w:r>
      <w:r w:rsidRPr="00DD502E">
        <w:rPr>
          <w:bCs/>
          <w:sz w:val="20"/>
          <w:szCs w:val="20"/>
          <w:lang w:val="en-GB"/>
        </w:rPr>
        <w:t xml:space="preserve"> low PAPR sequence</w:t>
      </w:r>
      <w:r>
        <w:rPr>
          <w:bCs/>
          <w:sz w:val="20"/>
          <w:szCs w:val="20"/>
          <w:lang w:val="en-GB"/>
        </w:rPr>
        <w:t>.</w:t>
      </w:r>
      <w:r w:rsidRPr="00DD502E">
        <w:rPr>
          <w:bCs/>
          <w:sz w:val="20"/>
          <w:szCs w:val="20"/>
          <w:lang w:val="en-GB"/>
        </w:rPr>
        <w:t xml:space="preserve">  </w:t>
      </w:r>
    </w:p>
    <w:p w14:paraId="63988173" w14:textId="0CF4F412" w:rsidR="00625FCD" w:rsidRDefault="00625FCD" w:rsidP="00625FCD">
      <w:pPr>
        <w:jc w:val="both"/>
      </w:pPr>
      <w:r>
        <w:t xml:space="preserve">Although there is no </w:t>
      </w:r>
      <w:proofErr w:type="gramStart"/>
      <w:r>
        <w:t>particular coverage</w:t>
      </w:r>
      <w:proofErr w:type="gramEnd"/>
      <w:r>
        <w:t xml:space="preserve"> improvement achieved with the </w:t>
      </w:r>
      <w:r>
        <w:rPr>
          <w:bCs/>
        </w:rPr>
        <w:t xml:space="preserve">combination of </w:t>
      </w:r>
      <m:oMath>
        <m:f>
          <m:fPr>
            <m:type m:val="lin"/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bCs/>
        </w:rPr>
        <w:t xml:space="preserve">-BPSK and Type-1 low PAPR sequence, it is allowed for Rel16 PUCCH format 3 and one-RB PUCCH format 4. </w:t>
      </w:r>
      <w:r w:rsidR="00CB29FD">
        <w:rPr>
          <w:bCs/>
        </w:rPr>
        <w:t xml:space="preserve">To maintain the uniformity of the design, we have </w:t>
      </w:r>
      <w:r w:rsidR="007111F1">
        <w:rPr>
          <w:bCs/>
        </w:rPr>
        <w:t xml:space="preserve">a </w:t>
      </w:r>
      <w:r w:rsidR="00CB29FD">
        <w:rPr>
          <w:bCs/>
        </w:rPr>
        <w:t xml:space="preserve">slight preference to </w:t>
      </w:r>
      <w:proofErr w:type="gramStart"/>
      <w:r w:rsidR="00CB29FD">
        <w:rPr>
          <w:bCs/>
        </w:rPr>
        <w:t>support also</w:t>
      </w:r>
      <w:proofErr w:type="gramEnd"/>
      <w:r w:rsidR="00CB29FD">
        <w:rPr>
          <w:bCs/>
        </w:rPr>
        <w:t xml:space="preserve"> the considered combination.</w:t>
      </w:r>
      <w:r>
        <w:rPr>
          <w:bCs/>
        </w:rPr>
        <w:t xml:space="preserve"> </w:t>
      </w:r>
      <w:r>
        <w:t xml:space="preserve"> </w:t>
      </w:r>
    </w:p>
    <w:p w14:paraId="58DCC2BF" w14:textId="776CF7A2" w:rsidR="00734E37" w:rsidRPr="002007FB" w:rsidRDefault="00C902AA" w:rsidP="002007FB">
      <w:pPr>
        <w:pStyle w:val="BodyText"/>
        <w:spacing w:after="240" w:line="259" w:lineRule="auto"/>
        <w:ind w:right="28"/>
        <w:jc w:val="both"/>
        <w:rPr>
          <w:i/>
        </w:rPr>
      </w:pPr>
      <w:r w:rsidRPr="00CB29FD">
        <w:rPr>
          <w:b/>
          <w:i/>
        </w:rPr>
        <w:t>Proposal 1:</w:t>
      </w:r>
      <w:r w:rsidRPr="00CB29FD">
        <w:rPr>
          <w:i/>
        </w:rPr>
        <w:t xml:space="preserve"> </w:t>
      </w:r>
      <w:r w:rsidR="007111F1">
        <w:rPr>
          <w:i/>
        </w:rPr>
        <w:t>C</w:t>
      </w:r>
      <w:r w:rsidR="00CB29FD" w:rsidRPr="00CB29FD">
        <w:rPr>
          <w:i/>
        </w:rPr>
        <w:t xml:space="preserve">ombination of </w:t>
      </w:r>
      <m:oMath>
        <m:f>
          <m:fPr>
            <m:type m:val="lin"/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CB29FD" w:rsidRPr="00CB29FD">
        <w:rPr>
          <w:bCs/>
          <w:i/>
        </w:rPr>
        <w:t>-BPSK modulation and Type-1 low PAPR sequence as DMRS is supported for enhanced PUCCH format 4.</w:t>
      </w:r>
    </w:p>
    <w:bookmarkEnd w:id="1"/>
    <w:p w14:paraId="054E158D" w14:textId="2DDC9D36" w:rsidR="00BF4EBE" w:rsidRDefault="00BF4EBE" w:rsidP="00BF4EBE">
      <w:pPr>
        <w:pStyle w:val="Heading1"/>
      </w:pPr>
      <w:r>
        <w:lastRenderedPageBreak/>
        <w:t>Conclusion</w:t>
      </w:r>
    </w:p>
    <w:p w14:paraId="6940C67F" w14:textId="3AA2102B" w:rsidR="00E95EC4" w:rsidRDefault="00E95EC4" w:rsidP="000D43D4">
      <w:pPr>
        <w:jc w:val="both"/>
      </w:pPr>
      <w:r w:rsidRPr="00E95EC4">
        <w:t xml:space="preserve">In this contribution, we </w:t>
      </w:r>
      <w:r w:rsidRPr="000D43D4">
        <w:t>considered the</w:t>
      </w:r>
      <w:r w:rsidR="009D0B81">
        <w:t xml:space="preserve"> remaining open item</w:t>
      </w:r>
      <w:r w:rsidR="005A308A">
        <w:t xml:space="preserve"> </w:t>
      </w:r>
      <w:r w:rsidR="009D0B81">
        <w:t>on the</w:t>
      </w:r>
      <w:r w:rsidRPr="000D43D4">
        <w:t xml:space="preserve"> </w:t>
      </w:r>
      <w:r w:rsidR="00AF7DFD">
        <w:t xml:space="preserve">design of </w:t>
      </w:r>
      <w:r w:rsidRPr="000D43D4">
        <w:rPr>
          <w:rFonts w:eastAsia="DengXian"/>
          <w:lang w:eastAsia="ko-KR"/>
        </w:rPr>
        <w:t>enhance</w:t>
      </w:r>
      <w:r w:rsidR="00AF7DFD">
        <w:rPr>
          <w:rFonts w:eastAsia="DengXian"/>
          <w:lang w:eastAsia="ko-KR"/>
        </w:rPr>
        <w:t>d</w:t>
      </w:r>
      <w:r w:rsidRPr="000D43D4">
        <w:rPr>
          <w:rFonts w:eastAsia="DengXian"/>
          <w:lang w:eastAsia="ko-KR"/>
        </w:rPr>
        <w:t xml:space="preserve"> PUCCH formats 0/1/4</w:t>
      </w:r>
      <w:r w:rsidR="00B76263">
        <w:rPr>
          <w:rFonts w:eastAsia="DengXian"/>
          <w:lang w:eastAsia="ko-KR"/>
        </w:rPr>
        <w:t>, that is the support for</w:t>
      </w:r>
      <w:r w:rsidRPr="000D43D4">
        <w:t xml:space="preserve"> </w:t>
      </w:r>
      <w:r w:rsidR="000A3542">
        <w:rPr>
          <w:bCs/>
        </w:rPr>
        <w:t xml:space="preserve">the combination of </w:t>
      </w:r>
      <m:oMath>
        <m:f>
          <m:fPr>
            <m:type m:val="lin"/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0A3542">
        <w:rPr>
          <w:bCs/>
        </w:rPr>
        <w:t xml:space="preserve">-BPSK modulation and Type-1 low PAPR sequence as DMRS for </w:t>
      </w:r>
      <w:r w:rsidR="004264B9">
        <w:rPr>
          <w:bCs/>
        </w:rPr>
        <w:t xml:space="preserve">the </w:t>
      </w:r>
      <w:r w:rsidR="000A3542">
        <w:rPr>
          <w:bCs/>
        </w:rPr>
        <w:t xml:space="preserve">enhanced PUCCH format 4. </w:t>
      </w:r>
      <w:r w:rsidR="00546FD6">
        <w:rPr>
          <w:bCs/>
        </w:rPr>
        <w:t>Based on the discussion, w</w:t>
      </w:r>
      <w:r w:rsidR="000A3542">
        <w:rPr>
          <w:bCs/>
        </w:rPr>
        <w:t>e make proposal:</w:t>
      </w:r>
    </w:p>
    <w:p w14:paraId="503D157F" w14:textId="397FEF33" w:rsidR="00140745" w:rsidRPr="00CB29FD" w:rsidRDefault="00CB29FD" w:rsidP="005A308A">
      <w:pPr>
        <w:pStyle w:val="BodyText"/>
        <w:spacing w:after="240" w:line="259" w:lineRule="auto"/>
        <w:ind w:right="28"/>
        <w:jc w:val="both"/>
        <w:rPr>
          <w:i/>
        </w:rPr>
      </w:pPr>
      <w:bookmarkStart w:id="3" w:name="_Hlk67402846"/>
      <w:r w:rsidRPr="00CB29FD">
        <w:rPr>
          <w:b/>
          <w:i/>
        </w:rPr>
        <w:t>Proposal 1:</w:t>
      </w:r>
      <w:r w:rsidRPr="00CB29FD">
        <w:rPr>
          <w:i/>
        </w:rPr>
        <w:t xml:space="preserve"> </w:t>
      </w:r>
      <w:r w:rsidR="007111F1">
        <w:rPr>
          <w:i/>
        </w:rPr>
        <w:t>C</w:t>
      </w:r>
      <w:r w:rsidRPr="00CB29FD">
        <w:rPr>
          <w:i/>
        </w:rPr>
        <w:t xml:space="preserve">ombination of </w:t>
      </w:r>
      <m:oMath>
        <m:f>
          <m:fPr>
            <m:type m:val="lin"/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Pr="00CB29FD">
        <w:rPr>
          <w:bCs/>
          <w:i/>
        </w:rPr>
        <w:t>-BPSK modulation and Type-1 low PAPR sequence as DMRS is supported for enhanced PUCCH format 4.</w:t>
      </w:r>
    </w:p>
    <w:p w14:paraId="53CD9119" w14:textId="3CD2753F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  <w:bookmarkEnd w:id="3"/>
      <w:r w:rsidR="00505D4D">
        <w:t xml:space="preserve"> </w:t>
      </w:r>
    </w:p>
    <w:p w14:paraId="3DEF6788" w14:textId="1FFBEDD6" w:rsidR="009C60A1" w:rsidRDefault="009C60A1" w:rsidP="005742C3">
      <w:pPr>
        <w:pStyle w:val="paragraph"/>
        <w:numPr>
          <w:ilvl w:val="0"/>
          <w:numId w:val="4"/>
        </w:numPr>
        <w:spacing w:before="0" w:beforeAutospacing="0" w:after="0" w:afterAutospacing="0"/>
        <w:textAlignment w:val="baseline"/>
        <w:rPr>
          <w:sz w:val="20"/>
          <w:szCs w:val="20"/>
        </w:rPr>
      </w:pPr>
      <w:bookmarkStart w:id="4" w:name="_Ref60037183"/>
      <w:bookmarkStart w:id="5" w:name="_Hlk79157429"/>
      <w:r>
        <w:rPr>
          <w:rStyle w:val="normaltextrun"/>
          <w:sz w:val="20"/>
          <w:szCs w:val="20"/>
          <w:lang w:val="en-US"/>
        </w:rPr>
        <w:t>RP-2</w:t>
      </w:r>
      <w:r w:rsidR="00007579">
        <w:rPr>
          <w:rStyle w:val="normaltextrun"/>
          <w:sz w:val="20"/>
          <w:szCs w:val="20"/>
          <w:lang w:val="en-US"/>
        </w:rPr>
        <w:t>1</w:t>
      </w:r>
      <w:r w:rsidR="008F1DD5">
        <w:rPr>
          <w:rStyle w:val="normaltextrun"/>
          <w:sz w:val="20"/>
          <w:szCs w:val="20"/>
          <w:lang w:val="en-US"/>
        </w:rPr>
        <w:t>1584</w:t>
      </w:r>
      <w:r>
        <w:rPr>
          <w:rStyle w:val="normaltextrun"/>
          <w:sz w:val="20"/>
          <w:szCs w:val="20"/>
          <w:lang w:val="en-US"/>
        </w:rPr>
        <w:t>, “</w:t>
      </w:r>
      <w:r>
        <w:rPr>
          <w:rStyle w:val="normaltextrun"/>
          <w:i/>
          <w:iCs/>
          <w:sz w:val="20"/>
          <w:szCs w:val="20"/>
          <w:lang w:val="en-US"/>
        </w:rPr>
        <w:t xml:space="preserve">Revised WID: </w:t>
      </w:r>
      <w:r w:rsidR="00007579">
        <w:rPr>
          <w:rStyle w:val="normaltextrun"/>
          <w:i/>
          <w:iCs/>
          <w:sz w:val="20"/>
          <w:szCs w:val="20"/>
          <w:lang w:val="en-US"/>
        </w:rPr>
        <w:t>Extending current NR operation</w:t>
      </w:r>
      <w:r>
        <w:rPr>
          <w:rStyle w:val="normaltextrun"/>
          <w:i/>
          <w:iCs/>
          <w:sz w:val="20"/>
          <w:szCs w:val="20"/>
          <w:lang w:val="en-US"/>
        </w:rPr>
        <w:t xml:space="preserve"> to 71 GHz</w:t>
      </w:r>
      <w:r>
        <w:rPr>
          <w:rStyle w:val="normaltextrun"/>
          <w:sz w:val="20"/>
          <w:szCs w:val="20"/>
          <w:lang w:val="en-US"/>
        </w:rPr>
        <w:t xml:space="preserve">”, </w:t>
      </w:r>
      <w:r w:rsidR="008F1DD5">
        <w:rPr>
          <w:rStyle w:val="eop"/>
          <w:sz w:val="20"/>
          <w:szCs w:val="20"/>
        </w:rPr>
        <w:t>Qualcomm, Intel</w:t>
      </w:r>
    </w:p>
    <w:p w14:paraId="48CBFBDF" w14:textId="5ACD7FDD" w:rsidR="000C5B5B" w:rsidRDefault="009C60A1" w:rsidP="005742C3">
      <w:pPr>
        <w:pStyle w:val="ListParagraph"/>
        <w:numPr>
          <w:ilvl w:val="0"/>
          <w:numId w:val="4"/>
        </w:numPr>
        <w:rPr>
          <w:rFonts w:eastAsia="Times New Roman"/>
          <w:color w:val="000000"/>
          <w:sz w:val="20"/>
          <w:szCs w:val="20"/>
          <w:lang w:val="en-GB"/>
        </w:rPr>
      </w:pPr>
      <w:r w:rsidRPr="00D4257C">
        <w:rPr>
          <w:rFonts w:eastAsia="Times New Roman"/>
          <w:color w:val="000000"/>
          <w:sz w:val="20"/>
          <w:szCs w:val="20"/>
          <w:lang w:val="en-GB"/>
        </w:rPr>
        <w:t>TR 38.808, “</w:t>
      </w:r>
      <w:r w:rsidRPr="00D4257C">
        <w:rPr>
          <w:rFonts w:eastAsia="Times New Roman"/>
          <w:i/>
          <w:iCs/>
          <w:color w:val="000000"/>
          <w:sz w:val="20"/>
          <w:szCs w:val="20"/>
          <w:lang w:val="en-GB"/>
        </w:rPr>
        <w:t>Study on supporting NR from 52.6GHz to 71 GHz</w:t>
      </w:r>
      <w:r w:rsidRPr="00D4257C">
        <w:rPr>
          <w:rFonts w:eastAsia="Times New Roman"/>
          <w:color w:val="000000"/>
          <w:sz w:val="20"/>
          <w:szCs w:val="20"/>
          <w:lang w:val="en-GB"/>
        </w:rPr>
        <w:t xml:space="preserve">", 3GPP </w:t>
      </w:r>
      <w:bookmarkEnd w:id="4"/>
    </w:p>
    <w:p w14:paraId="28E76FCC" w14:textId="2181554F" w:rsidR="00791568" w:rsidRPr="00791568" w:rsidRDefault="00791568" w:rsidP="00791568">
      <w:pPr>
        <w:pStyle w:val="ListParagraph"/>
        <w:numPr>
          <w:ilvl w:val="0"/>
          <w:numId w:val="4"/>
        </w:numPr>
        <w:spacing w:line="259" w:lineRule="auto"/>
        <w:jc w:val="both"/>
        <w:rPr>
          <w:sz w:val="20"/>
          <w:szCs w:val="20"/>
          <w:lang w:val="en-GB"/>
        </w:rPr>
      </w:pPr>
      <w:r>
        <w:rPr>
          <w:i/>
          <w:iCs/>
          <w:sz w:val="20"/>
          <w:szCs w:val="20"/>
          <w:lang w:val="en-GB"/>
        </w:rPr>
        <w:t>“</w:t>
      </w:r>
      <w:r w:rsidRPr="00960D43">
        <w:rPr>
          <w:i/>
          <w:iCs/>
          <w:sz w:val="20"/>
          <w:szCs w:val="20"/>
          <w:lang w:val="en-GB"/>
        </w:rPr>
        <w:t xml:space="preserve">Draft Report of </w:t>
      </w:r>
      <w:r w:rsidRPr="00963ADF">
        <w:rPr>
          <w:i/>
          <w:iCs/>
          <w:sz w:val="20"/>
          <w:szCs w:val="20"/>
          <w:lang w:val="en-GB"/>
        </w:rPr>
        <w:t>3GPP TSG RAN WG1 #10</w:t>
      </w:r>
      <w:r>
        <w:rPr>
          <w:i/>
          <w:iCs/>
          <w:sz w:val="20"/>
          <w:szCs w:val="20"/>
          <w:lang w:val="en-GB"/>
        </w:rPr>
        <w:t>7</w:t>
      </w:r>
      <w:r w:rsidRPr="00963ADF">
        <w:rPr>
          <w:i/>
          <w:iCs/>
          <w:sz w:val="20"/>
          <w:szCs w:val="20"/>
          <w:lang w:val="en-GB"/>
        </w:rPr>
        <w:t>-e v0.</w:t>
      </w:r>
      <w:r>
        <w:rPr>
          <w:i/>
          <w:iCs/>
          <w:sz w:val="20"/>
          <w:szCs w:val="20"/>
          <w:lang w:val="en-GB"/>
        </w:rPr>
        <w:t>1</w:t>
      </w:r>
      <w:r w:rsidRPr="0048673D">
        <w:rPr>
          <w:i/>
          <w:iCs/>
          <w:sz w:val="20"/>
          <w:szCs w:val="20"/>
          <w:lang w:val="en-GB"/>
        </w:rPr>
        <w:t>.0”</w:t>
      </w:r>
      <w:r w:rsidRPr="0048673D">
        <w:rPr>
          <w:sz w:val="20"/>
          <w:szCs w:val="20"/>
          <w:lang w:val="en-GB"/>
        </w:rPr>
        <w:t xml:space="preserve">, </w:t>
      </w:r>
      <w:r w:rsidRPr="007C4837">
        <w:rPr>
          <w:sz w:val="20"/>
          <w:szCs w:val="20"/>
          <w:lang w:val="en-GB"/>
        </w:rPr>
        <w:t>3GPP</w:t>
      </w:r>
    </w:p>
    <w:p w14:paraId="0147F6FB" w14:textId="7DC74EE1" w:rsidR="00B535E9" w:rsidRPr="00734E37" w:rsidRDefault="00B535E9" w:rsidP="00734E37">
      <w:pPr>
        <w:pStyle w:val="ListParagraph"/>
        <w:numPr>
          <w:ilvl w:val="0"/>
          <w:numId w:val="4"/>
        </w:numPr>
        <w:spacing w:line="259" w:lineRule="auto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R1-211</w:t>
      </w:r>
      <w:r w:rsidR="00791568">
        <w:rPr>
          <w:sz w:val="20"/>
          <w:szCs w:val="20"/>
          <w:lang w:val="en-GB"/>
        </w:rPr>
        <w:t>1</w:t>
      </w:r>
      <w:r>
        <w:rPr>
          <w:sz w:val="20"/>
          <w:szCs w:val="20"/>
          <w:lang w:val="en-GB"/>
        </w:rPr>
        <w:t>4</w:t>
      </w:r>
      <w:r w:rsidR="00791568">
        <w:rPr>
          <w:sz w:val="20"/>
          <w:szCs w:val="20"/>
          <w:lang w:val="en-GB"/>
        </w:rPr>
        <w:t>66</w:t>
      </w:r>
      <w:r>
        <w:rPr>
          <w:sz w:val="20"/>
          <w:szCs w:val="20"/>
          <w:lang w:val="en-GB"/>
        </w:rPr>
        <w:t>, “</w:t>
      </w:r>
      <w:r w:rsidR="00791568" w:rsidRPr="00791568">
        <w:rPr>
          <w:i/>
          <w:iCs/>
          <w:sz w:val="20"/>
          <w:szCs w:val="20"/>
          <w:lang w:val="en-GB"/>
        </w:rPr>
        <w:t>FL Summary for [107-e-NR-52-71GHz-03] Email discussion/approval on enhancements for PUCCH formats 0/1/4</w:t>
      </w:r>
      <w:r>
        <w:rPr>
          <w:sz w:val="20"/>
          <w:lang w:val="en-GB"/>
        </w:rPr>
        <w:t>”, Ericsson</w:t>
      </w:r>
      <w:r>
        <w:rPr>
          <w:i/>
          <w:iCs/>
          <w:sz w:val="20"/>
          <w:szCs w:val="20"/>
          <w:lang w:val="en-GB"/>
        </w:rPr>
        <w:t xml:space="preserve"> </w:t>
      </w:r>
    </w:p>
    <w:bookmarkEnd w:id="5"/>
    <w:p w14:paraId="27CD6AB8" w14:textId="77777777" w:rsidR="00907A47" w:rsidRPr="00907A47" w:rsidRDefault="00907A47" w:rsidP="00907A47">
      <w:pPr>
        <w:jc w:val="both"/>
        <w:rPr>
          <w:sz w:val="18"/>
          <w:szCs w:val="18"/>
        </w:rPr>
      </w:pPr>
    </w:p>
    <w:sectPr w:rsidR="00907A47" w:rsidRPr="00907A4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A8DE4" w14:textId="77777777" w:rsidR="00E705D6" w:rsidRDefault="00E705D6">
      <w:r>
        <w:separator/>
      </w:r>
    </w:p>
  </w:endnote>
  <w:endnote w:type="continuationSeparator" w:id="0">
    <w:p w14:paraId="205DECB3" w14:textId="77777777" w:rsidR="00E705D6" w:rsidRDefault="00E70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88101" w14:textId="77777777" w:rsidR="00E705D6" w:rsidRDefault="00E705D6">
      <w:r>
        <w:separator/>
      </w:r>
    </w:p>
  </w:footnote>
  <w:footnote w:type="continuationSeparator" w:id="0">
    <w:p w14:paraId="6A780CD2" w14:textId="77777777" w:rsidR="00E705D6" w:rsidRDefault="00E70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85EEE"/>
    <w:multiLevelType w:val="hybridMultilevel"/>
    <w:tmpl w:val="46161B1E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D2FE8"/>
    <w:multiLevelType w:val="multilevel"/>
    <w:tmpl w:val="07ED2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35C6A"/>
    <w:multiLevelType w:val="hybridMultilevel"/>
    <w:tmpl w:val="40705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14530"/>
    <w:multiLevelType w:val="multilevel"/>
    <w:tmpl w:val="0B61453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031AE"/>
    <w:multiLevelType w:val="multilevel"/>
    <w:tmpl w:val="103031A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45122"/>
    <w:multiLevelType w:val="hybridMultilevel"/>
    <w:tmpl w:val="95DC9A9A"/>
    <w:lvl w:ilvl="0" w:tplc="6C1E3DE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986A3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68C2E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5E8A0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3BEF3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643C9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FEC003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24617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BEE710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1B607992"/>
    <w:multiLevelType w:val="multilevel"/>
    <w:tmpl w:val="1B6079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E23F6"/>
    <w:multiLevelType w:val="multilevel"/>
    <w:tmpl w:val="1C8E2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3636B"/>
    <w:multiLevelType w:val="hybridMultilevel"/>
    <w:tmpl w:val="A150E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074CC"/>
    <w:multiLevelType w:val="hybridMultilevel"/>
    <w:tmpl w:val="0D54C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DE56F7"/>
    <w:multiLevelType w:val="hybridMultilevel"/>
    <w:tmpl w:val="30D4B18C"/>
    <w:lvl w:ilvl="0" w:tplc="F962E0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186C7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5251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8E09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3A52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E001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CE1D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988B9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944E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E1F1868"/>
    <w:multiLevelType w:val="multilevel"/>
    <w:tmpl w:val="B204EFA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13736B4"/>
    <w:multiLevelType w:val="multilevel"/>
    <w:tmpl w:val="313736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D7796"/>
    <w:multiLevelType w:val="hybridMultilevel"/>
    <w:tmpl w:val="F48C4F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E3173"/>
    <w:multiLevelType w:val="hybridMultilevel"/>
    <w:tmpl w:val="8E749D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76519"/>
    <w:multiLevelType w:val="hybridMultilevel"/>
    <w:tmpl w:val="1C460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D659E"/>
    <w:multiLevelType w:val="multilevel"/>
    <w:tmpl w:val="480D6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F65CD9"/>
    <w:multiLevelType w:val="hybridMultilevel"/>
    <w:tmpl w:val="827A033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606D1"/>
    <w:multiLevelType w:val="multilevel"/>
    <w:tmpl w:val="52060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A620CD"/>
    <w:multiLevelType w:val="hybridMultilevel"/>
    <w:tmpl w:val="11CE4E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97A8924E">
      <w:start w:val="1"/>
      <w:numFmt w:val="bullet"/>
      <w:lvlText w:val="-"/>
      <w:lvlJc w:val="left"/>
      <w:pPr>
        <w:ind w:left="1364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A0B31B2"/>
    <w:multiLevelType w:val="multilevel"/>
    <w:tmpl w:val="5A0B31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B79E2"/>
    <w:multiLevelType w:val="hybridMultilevel"/>
    <w:tmpl w:val="3B3CE794"/>
    <w:lvl w:ilvl="0" w:tplc="F3F8339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543F4D"/>
    <w:multiLevelType w:val="hybridMultilevel"/>
    <w:tmpl w:val="41FCAC9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57382F"/>
    <w:multiLevelType w:val="multilevel"/>
    <w:tmpl w:val="605738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B4864"/>
    <w:multiLevelType w:val="multilevel"/>
    <w:tmpl w:val="61EB486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1397E"/>
    <w:multiLevelType w:val="hybridMultilevel"/>
    <w:tmpl w:val="C0D08E3A"/>
    <w:lvl w:ilvl="0" w:tplc="040B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0" w15:restartNumberingAfterBreak="0">
    <w:nsid w:val="6D5D5156"/>
    <w:multiLevelType w:val="hybridMultilevel"/>
    <w:tmpl w:val="3CFAD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F3CE1"/>
    <w:multiLevelType w:val="multilevel"/>
    <w:tmpl w:val="71DF3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96AE7"/>
    <w:multiLevelType w:val="hybridMultilevel"/>
    <w:tmpl w:val="CB60A23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73698"/>
    <w:multiLevelType w:val="hybridMultilevel"/>
    <w:tmpl w:val="61EAC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24F61"/>
    <w:multiLevelType w:val="multilevel"/>
    <w:tmpl w:val="7F024F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"/>
  </w:num>
  <w:num w:numId="4">
    <w:abstractNumId w:val="11"/>
  </w:num>
  <w:num w:numId="5">
    <w:abstractNumId w:val="22"/>
  </w:num>
  <w:num w:numId="6">
    <w:abstractNumId w:val="8"/>
  </w:num>
  <w:num w:numId="7">
    <w:abstractNumId w:val="14"/>
  </w:num>
  <w:num w:numId="8">
    <w:abstractNumId w:val="7"/>
  </w:num>
  <w:num w:numId="9">
    <w:abstractNumId w:val="23"/>
  </w:num>
  <w:num w:numId="10">
    <w:abstractNumId w:val="32"/>
  </w:num>
  <w:num w:numId="11">
    <w:abstractNumId w:val="27"/>
  </w:num>
  <w:num w:numId="12">
    <w:abstractNumId w:val="20"/>
  </w:num>
  <w:num w:numId="13">
    <w:abstractNumId w:val="0"/>
  </w:num>
  <w:num w:numId="14">
    <w:abstractNumId w:val="29"/>
  </w:num>
  <w:num w:numId="15">
    <w:abstractNumId w:val="33"/>
  </w:num>
  <w:num w:numId="16">
    <w:abstractNumId w:val="4"/>
  </w:num>
  <w:num w:numId="17">
    <w:abstractNumId w:val="15"/>
  </w:num>
  <w:num w:numId="18">
    <w:abstractNumId w:val="34"/>
  </w:num>
  <w:num w:numId="19">
    <w:abstractNumId w:val="25"/>
  </w:num>
  <w:num w:numId="20">
    <w:abstractNumId w:val="2"/>
  </w:num>
  <w:num w:numId="21">
    <w:abstractNumId w:val="35"/>
  </w:num>
  <w:num w:numId="22">
    <w:abstractNumId w:val="21"/>
  </w:num>
  <w:num w:numId="23">
    <w:abstractNumId w:val="31"/>
  </w:num>
  <w:num w:numId="24">
    <w:abstractNumId w:val="24"/>
  </w:num>
  <w:num w:numId="25">
    <w:abstractNumId w:val="28"/>
  </w:num>
  <w:num w:numId="26">
    <w:abstractNumId w:val="5"/>
  </w:num>
  <w:num w:numId="27">
    <w:abstractNumId w:val="17"/>
  </w:num>
  <w:num w:numId="28">
    <w:abstractNumId w:val="9"/>
  </w:num>
  <w:num w:numId="29">
    <w:abstractNumId w:val="30"/>
  </w:num>
  <w:num w:numId="30">
    <w:abstractNumId w:val="3"/>
  </w:num>
  <w:num w:numId="31">
    <w:abstractNumId w:val="19"/>
  </w:num>
  <w:num w:numId="32">
    <w:abstractNumId w:val="10"/>
  </w:num>
  <w:num w:numId="33">
    <w:abstractNumId w:val="18"/>
  </w:num>
  <w:num w:numId="34">
    <w:abstractNumId w:val="12"/>
  </w:num>
  <w:num w:numId="35">
    <w:abstractNumId w:val="6"/>
  </w:num>
  <w:num w:numId="36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hideSpellingErrors/>
  <w:hideGrammaticalErrors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BB"/>
    <w:rsid w:val="00000634"/>
    <w:rsid w:val="0000159F"/>
    <w:rsid w:val="00003E20"/>
    <w:rsid w:val="0000495F"/>
    <w:rsid w:val="00004AC8"/>
    <w:rsid w:val="000053BA"/>
    <w:rsid w:val="00006055"/>
    <w:rsid w:val="000065DA"/>
    <w:rsid w:val="00006AD4"/>
    <w:rsid w:val="00006CB9"/>
    <w:rsid w:val="000074C4"/>
    <w:rsid w:val="00007579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6C30"/>
    <w:rsid w:val="00017B7F"/>
    <w:rsid w:val="00017EDA"/>
    <w:rsid w:val="00020587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1DE7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F88"/>
    <w:rsid w:val="00060D8E"/>
    <w:rsid w:val="0006213E"/>
    <w:rsid w:val="00062159"/>
    <w:rsid w:val="0006326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613"/>
    <w:rsid w:val="00081EC2"/>
    <w:rsid w:val="00082154"/>
    <w:rsid w:val="00083800"/>
    <w:rsid w:val="00084A65"/>
    <w:rsid w:val="0008559A"/>
    <w:rsid w:val="00086985"/>
    <w:rsid w:val="00087E81"/>
    <w:rsid w:val="000902C2"/>
    <w:rsid w:val="00091A92"/>
    <w:rsid w:val="00093424"/>
    <w:rsid w:val="00093C49"/>
    <w:rsid w:val="00095A80"/>
    <w:rsid w:val="000973E1"/>
    <w:rsid w:val="000A1402"/>
    <w:rsid w:val="000A20BA"/>
    <w:rsid w:val="000A262C"/>
    <w:rsid w:val="000A3542"/>
    <w:rsid w:val="000A3C8D"/>
    <w:rsid w:val="000A3DFE"/>
    <w:rsid w:val="000A40EC"/>
    <w:rsid w:val="000A4573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216"/>
    <w:rsid w:val="000B5AC9"/>
    <w:rsid w:val="000B5F0A"/>
    <w:rsid w:val="000B5FB8"/>
    <w:rsid w:val="000B6D65"/>
    <w:rsid w:val="000B743C"/>
    <w:rsid w:val="000B7AAC"/>
    <w:rsid w:val="000C1D59"/>
    <w:rsid w:val="000C2B09"/>
    <w:rsid w:val="000C30CF"/>
    <w:rsid w:val="000C31D4"/>
    <w:rsid w:val="000C501D"/>
    <w:rsid w:val="000C5B5B"/>
    <w:rsid w:val="000C5CBA"/>
    <w:rsid w:val="000C738D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43D4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4CA2"/>
    <w:rsid w:val="000E53AB"/>
    <w:rsid w:val="000E5716"/>
    <w:rsid w:val="000E6337"/>
    <w:rsid w:val="000E7A79"/>
    <w:rsid w:val="000F15B2"/>
    <w:rsid w:val="000F1872"/>
    <w:rsid w:val="000F19DE"/>
    <w:rsid w:val="000F2E1F"/>
    <w:rsid w:val="000F37B0"/>
    <w:rsid w:val="000F4595"/>
    <w:rsid w:val="000F4A2F"/>
    <w:rsid w:val="000F4CB2"/>
    <w:rsid w:val="000F4E44"/>
    <w:rsid w:val="000F4E90"/>
    <w:rsid w:val="000F568D"/>
    <w:rsid w:val="000F68D0"/>
    <w:rsid w:val="000F6B15"/>
    <w:rsid w:val="000F72BE"/>
    <w:rsid w:val="0010170B"/>
    <w:rsid w:val="00101C4F"/>
    <w:rsid w:val="00102C9F"/>
    <w:rsid w:val="00103B1D"/>
    <w:rsid w:val="00103FC9"/>
    <w:rsid w:val="001068D2"/>
    <w:rsid w:val="001069F2"/>
    <w:rsid w:val="001103BD"/>
    <w:rsid w:val="00111208"/>
    <w:rsid w:val="001115E4"/>
    <w:rsid w:val="00111808"/>
    <w:rsid w:val="00111B4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5580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745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D08"/>
    <w:rsid w:val="00164E58"/>
    <w:rsid w:val="00165033"/>
    <w:rsid w:val="00165926"/>
    <w:rsid w:val="001665EB"/>
    <w:rsid w:val="001670EA"/>
    <w:rsid w:val="0016723A"/>
    <w:rsid w:val="001674A0"/>
    <w:rsid w:val="00170A50"/>
    <w:rsid w:val="00174FFD"/>
    <w:rsid w:val="00175989"/>
    <w:rsid w:val="001759CA"/>
    <w:rsid w:val="0017726A"/>
    <w:rsid w:val="00177DD3"/>
    <w:rsid w:val="00180278"/>
    <w:rsid w:val="001807F2"/>
    <w:rsid w:val="001818A7"/>
    <w:rsid w:val="001826F7"/>
    <w:rsid w:val="00182725"/>
    <w:rsid w:val="001829C8"/>
    <w:rsid w:val="00183793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5E10"/>
    <w:rsid w:val="00196BF4"/>
    <w:rsid w:val="001972DA"/>
    <w:rsid w:val="001976AA"/>
    <w:rsid w:val="00197C0B"/>
    <w:rsid w:val="001A02F6"/>
    <w:rsid w:val="001A15C6"/>
    <w:rsid w:val="001A1E02"/>
    <w:rsid w:val="001A4041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6304"/>
    <w:rsid w:val="001B7E0C"/>
    <w:rsid w:val="001C0674"/>
    <w:rsid w:val="001C1405"/>
    <w:rsid w:val="001C1479"/>
    <w:rsid w:val="001C1B93"/>
    <w:rsid w:val="001C2239"/>
    <w:rsid w:val="001C226F"/>
    <w:rsid w:val="001C5296"/>
    <w:rsid w:val="001C66AC"/>
    <w:rsid w:val="001C6754"/>
    <w:rsid w:val="001C77F0"/>
    <w:rsid w:val="001C7E4F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1990"/>
    <w:rsid w:val="001E1C0D"/>
    <w:rsid w:val="001E2D34"/>
    <w:rsid w:val="001E30A0"/>
    <w:rsid w:val="001E3DE1"/>
    <w:rsid w:val="001E4D4F"/>
    <w:rsid w:val="001E54F9"/>
    <w:rsid w:val="001E577C"/>
    <w:rsid w:val="001E57CF"/>
    <w:rsid w:val="001E5981"/>
    <w:rsid w:val="001E5AE9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4FE9"/>
    <w:rsid w:val="001F5019"/>
    <w:rsid w:val="001F51C5"/>
    <w:rsid w:val="001F65B0"/>
    <w:rsid w:val="001F67AA"/>
    <w:rsid w:val="001F6AFD"/>
    <w:rsid w:val="001F738D"/>
    <w:rsid w:val="001F7599"/>
    <w:rsid w:val="002007FB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7485"/>
    <w:rsid w:val="002101AA"/>
    <w:rsid w:val="00210309"/>
    <w:rsid w:val="00210E3B"/>
    <w:rsid w:val="002113A5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275D5"/>
    <w:rsid w:val="0023013A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339"/>
    <w:rsid w:val="00233403"/>
    <w:rsid w:val="00233440"/>
    <w:rsid w:val="00233D0E"/>
    <w:rsid w:val="00234E13"/>
    <w:rsid w:val="00236450"/>
    <w:rsid w:val="00236630"/>
    <w:rsid w:val="0023765A"/>
    <w:rsid w:val="002376B6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47A46"/>
    <w:rsid w:val="00251AD6"/>
    <w:rsid w:val="00252C17"/>
    <w:rsid w:val="0025307F"/>
    <w:rsid w:val="002551BD"/>
    <w:rsid w:val="002568D0"/>
    <w:rsid w:val="0025799B"/>
    <w:rsid w:val="00260AEE"/>
    <w:rsid w:val="00260B4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03CC"/>
    <w:rsid w:val="00271589"/>
    <w:rsid w:val="00273177"/>
    <w:rsid w:val="0027455B"/>
    <w:rsid w:val="00275074"/>
    <w:rsid w:val="002763E9"/>
    <w:rsid w:val="00276736"/>
    <w:rsid w:val="00276981"/>
    <w:rsid w:val="00276ED6"/>
    <w:rsid w:val="00276F4E"/>
    <w:rsid w:val="0027773D"/>
    <w:rsid w:val="002778BD"/>
    <w:rsid w:val="002815FA"/>
    <w:rsid w:val="002824C2"/>
    <w:rsid w:val="00284E32"/>
    <w:rsid w:val="002851EB"/>
    <w:rsid w:val="00285510"/>
    <w:rsid w:val="00285949"/>
    <w:rsid w:val="00285BD1"/>
    <w:rsid w:val="00285DE2"/>
    <w:rsid w:val="0028616D"/>
    <w:rsid w:val="00286965"/>
    <w:rsid w:val="0029136E"/>
    <w:rsid w:val="00291FB3"/>
    <w:rsid w:val="00292399"/>
    <w:rsid w:val="00294445"/>
    <w:rsid w:val="00294B4D"/>
    <w:rsid w:val="002951CA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49C"/>
    <w:rsid w:val="002B2813"/>
    <w:rsid w:val="002B2D29"/>
    <w:rsid w:val="002B3513"/>
    <w:rsid w:val="002B3B31"/>
    <w:rsid w:val="002B3BBD"/>
    <w:rsid w:val="002C0C4B"/>
    <w:rsid w:val="002C1EEA"/>
    <w:rsid w:val="002C34EE"/>
    <w:rsid w:val="002C47AD"/>
    <w:rsid w:val="002C5510"/>
    <w:rsid w:val="002C6034"/>
    <w:rsid w:val="002C635B"/>
    <w:rsid w:val="002C7276"/>
    <w:rsid w:val="002C770F"/>
    <w:rsid w:val="002C7CFF"/>
    <w:rsid w:val="002D096A"/>
    <w:rsid w:val="002D0BC6"/>
    <w:rsid w:val="002D12DB"/>
    <w:rsid w:val="002D17C5"/>
    <w:rsid w:val="002D18FF"/>
    <w:rsid w:val="002D365F"/>
    <w:rsid w:val="002D51DF"/>
    <w:rsid w:val="002D6892"/>
    <w:rsid w:val="002D68C2"/>
    <w:rsid w:val="002D7C86"/>
    <w:rsid w:val="002E0692"/>
    <w:rsid w:val="002E152D"/>
    <w:rsid w:val="002E1844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59B"/>
    <w:rsid w:val="00321EDA"/>
    <w:rsid w:val="003224AA"/>
    <w:rsid w:val="003224E7"/>
    <w:rsid w:val="00325D7A"/>
    <w:rsid w:val="00326145"/>
    <w:rsid w:val="00327163"/>
    <w:rsid w:val="00327305"/>
    <w:rsid w:val="00327531"/>
    <w:rsid w:val="00327E8C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57DAA"/>
    <w:rsid w:val="00361412"/>
    <w:rsid w:val="003615CA"/>
    <w:rsid w:val="00363B2C"/>
    <w:rsid w:val="003642A6"/>
    <w:rsid w:val="00364763"/>
    <w:rsid w:val="00365C3D"/>
    <w:rsid w:val="0036662B"/>
    <w:rsid w:val="00366C1B"/>
    <w:rsid w:val="00367337"/>
    <w:rsid w:val="00367367"/>
    <w:rsid w:val="00367FD8"/>
    <w:rsid w:val="0037004E"/>
    <w:rsid w:val="0037011E"/>
    <w:rsid w:val="00370B63"/>
    <w:rsid w:val="00370FCC"/>
    <w:rsid w:val="003711AF"/>
    <w:rsid w:val="003735C6"/>
    <w:rsid w:val="00374848"/>
    <w:rsid w:val="003757A1"/>
    <w:rsid w:val="00375D09"/>
    <w:rsid w:val="003762DC"/>
    <w:rsid w:val="00376A1C"/>
    <w:rsid w:val="00376D33"/>
    <w:rsid w:val="0037739D"/>
    <w:rsid w:val="0037751C"/>
    <w:rsid w:val="003779F2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0574"/>
    <w:rsid w:val="003A10C3"/>
    <w:rsid w:val="003A11CE"/>
    <w:rsid w:val="003A18E4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A7E5E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6F"/>
    <w:rsid w:val="003B4FAA"/>
    <w:rsid w:val="003B547A"/>
    <w:rsid w:val="003B6EC0"/>
    <w:rsid w:val="003B75B9"/>
    <w:rsid w:val="003C087B"/>
    <w:rsid w:val="003C0DA2"/>
    <w:rsid w:val="003C1A18"/>
    <w:rsid w:val="003C256B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11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1F96"/>
    <w:rsid w:val="003F25A4"/>
    <w:rsid w:val="003F2943"/>
    <w:rsid w:val="003F3CED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0744"/>
    <w:rsid w:val="0041443C"/>
    <w:rsid w:val="0041488F"/>
    <w:rsid w:val="004154F7"/>
    <w:rsid w:val="00416D44"/>
    <w:rsid w:val="004176FF"/>
    <w:rsid w:val="00417A1E"/>
    <w:rsid w:val="0042174C"/>
    <w:rsid w:val="00421A27"/>
    <w:rsid w:val="00421D0A"/>
    <w:rsid w:val="004226C3"/>
    <w:rsid w:val="004228BA"/>
    <w:rsid w:val="004241C5"/>
    <w:rsid w:val="00424FA7"/>
    <w:rsid w:val="00425D2C"/>
    <w:rsid w:val="004264B9"/>
    <w:rsid w:val="00426A87"/>
    <w:rsid w:val="00427007"/>
    <w:rsid w:val="004309D8"/>
    <w:rsid w:val="004313D1"/>
    <w:rsid w:val="00432110"/>
    <w:rsid w:val="004328EE"/>
    <w:rsid w:val="004338AB"/>
    <w:rsid w:val="00433EBE"/>
    <w:rsid w:val="00434406"/>
    <w:rsid w:val="00437838"/>
    <w:rsid w:val="00440FED"/>
    <w:rsid w:val="00441B92"/>
    <w:rsid w:val="00443A9F"/>
    <w:rsid w:val="00443AD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6EB8"/>
    <w:rsid w:val="004571EF"/>
    <w:rsid w:val="0046047A"/>
    <w:rsid w:val="00461210"/>
    <w:rsid w:val="004614DE"/>
    <w:rsid w:val="00461700"/>
    <w:rsid w:val="00461AAC"/>
    <w:rsid w:val="00462490"/>
    <w:rsid w:val="00462AC9"/>
    <w:rsid w:val="00463DC3"/>
    <w:rsid w:val="00464967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845"/>
    <w:rsid w:val="00476A55"/>
    <w:rsid w:val="00477B70"/>
    <w:rsid w:val="004801DC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9BE"/>
    <w:rsid w:val="00485B23"/>
    <w:rsid w:val="00485B50"/>
    <w:rsid w:val="004874E4"/>
    <w:rsid w:val="0049070D"/>
    <w:rsid w:val="00490A39"/>
    <w:rsid w:val="00490E82"/>
    <w:rsid w:val="004913A7"/>
    <w:rsid w:val="00491BE4"/>
    <w:rsid w:val="00491DB2"/>
    <w:rsid w:val="00492877"/>
    <w:rsid w:val="00492C29"/>
    <w:rsid w:val="00495BA6"/>
    <w:rsid w:val="00496DC2"/>
    <w:rsid w:val="00496E75"/>
    <w:rsid w:val="00497C3E"/>
    <w:rsid w:val="004A014C"/>
    <w:rsid w:val="004A0AA8"/>
    <w:rsid w:val="004A1FE4"/>
    <w:rsid w:val="004A2103"/>
    <w:rsid w:val="004A2CA9"/>
    <w:rsid w:val="004A33EF"/>
    <w:rsid w:val="004A34C9"/>
    <w:rsid w:val="004A3659"/>
    <w:rsid w:val="004A3CB5"/>
    <w:rsid w:val="004A52EB"/>
    <w:rsid w:val="004A537D"/>
    <w:rsid w:val="004A67F0"/>
    <w:rsid w:val="004A71C3"/>
    <w:rsid w:val="004A7769"/>
    <w:rsid w:val="004A77B1"/>
    <w:rsid w:val="004B20AA"/>
    <w:rsid w:val="004B23AD"/>
    <w:rsid w:val="004B2432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462"/>
    <w:rsid w:val="004C0C49"/>
    <w:rsid w:val="004C1096"/>
    <w:rsid w:val="004C183D"/>
    <w:rsid w:val="004C3812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11AD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6999"/>
    <w:rsid w:val="004E784B"/>
    <w:rsid w:val="004F0224"/>
    <w:rsid w:val="004F0DB4"/>
    <w:rsid w:val="004F0E04"/>
    <w:rsid w:val="004F1CD3"/>
    <w:rsid w:val="004F1EBC"/>
    <w:rsid w:val="004F20E8"/>
    <w:rsid w:val="004F250B"/>
    <w:rsid w:val="004F3172"/>
    <w:rsid w:val="004F3B71"/>
    <w:rsid w:val="004F3FE5"/>
    <w:rsid w:val="004F476C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74D"/>
    <w:rsid w:val="00505D4D"/>
    <w:rsid w:val="00505D51"/>
    <w:rsid w:val="00507BF5"/>
    <w:rsid w:val="00510ABC"/>
    <w:rsid w:val="00511079"/>
    <w:rsid w:val="005112A8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BE4"/>
    <w:rsid w:val="00520D6D"/>
    <w:rsid w:val="00520FD7"/>
    <w:rsid w:val="005212FD"/>
    <w:rsid w:val="00521425"/>
    <w:rsid w:val="00523E75"/>
    <w:rsid w:val="005243E0"/>
    <w:rsid w:val="005256F3"/>
    <w:rsid w:val="0052614A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2C1D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9F1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6FD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2C3"/>
    <w:rsid w:val="005746C4"/>
    <w:rsid w:val="00574B50"/>
    <w:rsid w:val="00577835"/>
    <w:rsid w:val="00580793"/>
    <w:rsid w:val="00580B41"/>
    <w:rsid w:val="00580BBF"/>
    <w:rsid w:val="00581470"/>
    <w:rsid w:val="00581B62"/>
    <w:rsid w:val="00581BAD"/>
    <w:rsid w:val="00581D62"/>
    <w:rsid w:val="00582087"/>
    <w:rsid w:val="005823D0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8AA"/>
    <w:rsid w:val="00596BBA"/>
    <w:rsid w:val="00597386"/>
    <w:rsid w:val="005975C4"/>
    <w:rsid w:val="00597ED8"/>
    <w:rsid w:val="005A17AE"/>
    <w:rsid w:val="005A1E8E"/>
    <w:rsid w:val="005A2B20"/>
    <w:rsid w:val="005A308A"/>
    <w:rsid w:val="005A34D5"/>
    <w:rsid w:val="005A3943"/>
    <w:rsid w:val="005A4904"/>
    <w:rsid w:val="005A515A"/>
    <w:rsid w:val="005A564E"/>
    <w:rsid w:val="005A704D"/>
    <w:rsid w:val="005B3C6D"/>
    <w:rsid w:val="005B4045"/>
    <w:rsid w:val="005B609E"/>
    <w:rsid w:val="005B6DF6"/>
    <w:rsid w:val="005B7B7D"/>
    <w:rsid w:val="005B7CFC"/>
    <w:rsid w:val="005C1948"/>
    <w:rsid w:val="005C1B27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A37"/>
    <w:rsid w:val="00600CEB"/>
    <w:rsid w:val="00602A78"/>
    <w:rsid w:val="00602A84"/>
    <w:rsid w:val="00602AA1"/>
    <w:rsid w:val="00603123"/>
    <w:rsid w:val="0060348E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C03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15F31"/>
    <w:rsid w:val="0062152A"/>
    <w:rsid w:val="00621753"/>
    <w:rsid w:val="006232E7"/>
    <w:rsid w:val="00623583"/>
    <w:rsid w:val="00623C95"/>
    <w:rsid w:val="00623F78"/>
    <w:rsid w:val="0062462F"/>
    <w:rsid w:val="00624BA1"/>
    <w:rsid w:val="00625FCD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610"/>
    <w:rsid w:val="006369A9"/>
    <w:rsid w:val="006373CD"/>
    <w:rsid w:val="00641283"/>
    <w:rsid w:val="006413CF"/>
    <w:rsid w:val="00641413"/>
    <w:rsid w:val="00641465"/>
    <w:rsid w:val="0064165D"/>
    <w:rsid w:val="00642918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724"/>
    <w:rsid w:val="00664E8C"/>
    <w:rsid w:val="00665F7C"/>
    <w:rsid w:val="0066688D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50D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87C46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C5"/>
    <w:rsid w:val="00696FB6"/>
    <w:rsid w:val="006A032F"/>
    <w:rsid w:val="006A0DD3"/>
    <w:rsid w:val="006A146E"/>
    <w:rsid w:val="006A1809"/>
    <w:rsid w:val="006A1BEB"/>
    <w:rsid w:val="006A3022"/>
    <w:rsid w:val="006A41AE"/>
    <w:rsid w:val="006A4856"/>
    <w:rsid w:val="006A5474"/>
    <w:rsid w:val="006A564B"/>
    <w:rsid w:val="006B05B5"/>
    <w:rsid w:val="006B1545"/>
    <w:rsid w:val="006B16EA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B74"/>
    <w:rsid w:val="006C3AB0"/>
    <w:rsid w:val="006C4FC1"/>
    <w:rsid w:val="006C51A5"/>
    <w:rsid w:val="006C529D"/>
    <w:rsid w:val="006C6798"/>
    <w:rsid w:val="006C6DF7"/>
    <w:rsid w:val="006C7FEB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155D"/>
    <w:rsid w:val="006F2654"/>
    <w:rsid w:val="006F3196"/>
    <w:rsid w:val="006F3C54"/>
    <w:rsid w:val="006F418C"/>
    <w:rsid w:val="006F4B97"/>
    <w:rsid w:val="006F58C7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5F2"/>
    <w:rsid w:val="00703989"/>
    <w:rsid w:val="007042E9"/>
    <w:rsid w:val="00704495"/>
    <w:rsid w:val="007108D3"/>
    <w:rsid w:val="0071118B"/>
    <w:rsid w:val="007111F1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26A62"/>
    <w:rsid w:val="0073124A"/>
    <w:rsid w:val="00731B79"/>
    <w:rsid w:val="007320A2"/>
    <w:rsid w:val="007327CE"/>
    <w:rsid w:val="00733893"/>
    <w:rsid w:val="00734A05"/>
    <w:rsid w:val="00734E37"/>
    <w:rsid w:val="00734ECC"/>
    <w:rsid w:val="007354E5"/>
    <w:rsid w:val="00735C6F"/>
    <w:rsid w:val="00737A31"/>
    <w:rsid w:val="00740956"/>
    <w:rsid w:val="00742A6A"/>
    <w:rsid w:val="00742B44"/>
    <w:rsid w:val="00742C24"/>
    <w:rsid w:val="00743FDE"/>
    <w:rsid w:val="0074656E"/>
    <w:rsid w:val="007472D5"/>
    <w:rsid w:val="00752B03"/>
    <w:rsid w:val="00753454"/>
    <w:rsid w:val="00753612"/>
    <w:rsid w:val="00753BB5"/>
    <w:rsid w:val="007544F1"/>
    <w:rsid w:val="00755052"/>
    <w:rsid w:val="00755E4A"/>
    <w:rsid w:val="00756832"/>
    <w:rsid w:val="00757DFB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5740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67AD"/>
    <w:rsid w:val="00787051"/>
    <w:rsid w:val="0079018D"/>
    <w:rsid w:val="007901DC"/>
    <w:rsid w:val="00791568"/>
    <w:rsid w:val="00791A00"/>
    <w:rsid w:val="00791DDB"/>
    <w:rsid w:val="007923DC"/>
    <w:rsid w:val="00792CEE"/>
    <w:rsid w:val="007936A8"/>
    <w:rsid w:val="007962B4"/>
    <w:rsid w:val="00796F15"/>
    <w:rsid w:val="00797E22"/>
    <w:rsid w:val="007A138F"/>
    <w:rsid w:val="007A1640"/>
    <w:rsid w:val="007A1AE4"/>
    <w:rsid w:val="007A2358"/>
    <w:rsid w:val="007A39DF"/>
    <w:rsid w:val="007A43ED"/>
    <w:rsid w:val="007A4BDD"/>
    <w:rsid w:val="007A6CFD"/>
    <w:rsid w:val="007A72EE"/>
    <w:rsid w:val="007B0397"/>
    <w:rsid w:val="007B0ADB"/>
    <w:rsid w:val="007B2293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837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079"/>
    <w:rsid w:val="007E5AC2"/>
    <w:rsid w:val="007E79C5"/>
    <w:rsid w:val="007F0798"/>
    <w:rsid w:val="007F2845"/>
    <w:rsid w:val="007F2A69"/>
    <w:rsid w:val="007F3149"/>
    <w:rsid w:val="007F38A2"/>
    <w:rsid w:val="007F43BC"/>
    <w:rsid w:val="007F4740"/>
    <w:rsid w:val="007F6FBC"/>
    <w:rsid w:val="008006C6"/>
    <w:rsid w:val="00800C52"/>
    <w:rsid w:val="00801522"/>
    <w:rsid w:val="0080153E"/>
    <w:rsid w:val="008018C8"/>
    <w:rsid w:val="0080263A"/>
    <w:rsid w:val="0080329D"/>
    <w:rsid w:val="00804EC8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2D83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2004"/>
    <w:rsid w:val="008331F5"/>
    <w:rsid w:val="0083350F"/>
    <w:rsid w:val="008338FE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4927"/>
    <w:rsid w:val="00846292"/>
    <w:rsid w:val="008503F5"/>
    <w:rsid w:val="008506E1"/>
    <w:rsid w:val="00850D96"/>
    <w:rsid w:val="008515EE"/>
    <w:rsid w:val="00851A8E"/>
    <w:rsid w:val="00851EC7"/>
    <w:rsid w:val="008528D3"/>
    <w:rsid w:val="00854553"/>
    <w:rsid w:val="00855247"/>
    <w:rsid w:val="00855B86"/>
    <w:rsid w:val="0085661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AB1"/>
    <w:rsid w:val="008A0F54"/>
    <w:rsid w:val="008A16F9"/>
    <w:rsid w:val="008A1D3E"/>
    <w:rsid w:val="008A3038"/>
    <w:rsid w:val="008A4B16"/>
    <w:rsid w:val="008A4D63"/>
    <w:rsid w:val="008A4E11"/>
    <w:rsid w:val="008A6D62"/>
    <w:rsid w:val="008A7FCC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1F06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5BED"/>
    <w:rsid w:val="008D6541"/>
    <w:rsid w:val="008D7D7B"/>
    <w:rsid w:val="008E08F1"/>
    <w:rsid w:val="008E0F52"/>
    <w:rsid w:val="008E216C"/>
    <w:rsid w:val="008E2316"/>
    <w:rsid w:val="008E3063"/>
    <w:rsid w:val="008E34BE"/>
    <w:rsid w:val="008E3AA8"/>
    <w:rsid w:val="008E3E57"/>
    <w:rsid w:val="008E3EEE"/>
    <w:rsid w:val="008E42CE"/>
    <w:rsid w:val="008E42F4"/>
    <w:rsid w:val="008E4333"/>
    <w:rsid w:val="008E4A31"/>
    <w:rsid w:val="008E5657"/>
    <w:rsid w:val="008E5E51"/>
    <w:rsid w:val="008F00DB"/>
    <w:rsid w:val="008F1264"/>
    <w:rsid w:val="008F1DD5"/>
    <w:rsid w:val="008F2908"/>
    <w:rsid w:val="008F47C6"/>
    <w:rsid w:val="008F6647"/>
    <w:rsid w:val="008F700E"/>
    <w:rsid w:val="00900343"/>
    <w:rsid w:val="009006A2"/>
    <w:rsid w:val="00900A3F"/>
    <w:rsid w:val="0090102B"/>
    <w:rsid w:val="00901448"/>
    <w:rsid w:val="009036BC"/>
    <w:rsid w:val="00903D30"/>
    <w:rsid w:val="00904414"/>
    <w:rsid w:val="00904CA1"/>
    <w:rsid w:val="00905197"/>
    <w:rsid w:val="00905C47"/>
    <w:rsid w:val="00906379"/>
    <w:rsid w:val="00906A8C"/>
    <w:rsid w:val="00907A47"/>
    <w:rsid w:val="009101EA"/>
    <w:rsid w:val="009106FC"/>
    <w:rsid w:val="009108E5"/>
    <w:rsid w:val="009118BB"/>
    <w:rsid w:val="0091191F"/>
    <w:rsid w:val="00911E7D"/>
    <w:rsid w:val="009120A9"/>
    <w:rsid w:val="00912524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369AD"/>
    <w:rsid w:val="00937401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69C"/>
    <w:rsid w:val="00953FE9"/>
    <w:rsid w:val="00954417"/>
    <w:rsid w:val="0095481C"/>
    <w:rsid w:val="00954B9A"/>
    <w:rsid w:val="0095526F"/>
    <w:rsid w:val="009567E6"/>
    <w:rsid w:val="00957076"/>
    <w:rsid w:val="00957132"/>
    <w:rsid w:val="00957394"/>
    <w:rsid w:val="009576FD"/>
    <w:rsid w:val="009578EB"/>
    <w:rsid w:val="009578FF"/>
    <w:rsid w:val="00960446"/>
    <w:rsid w:val="009609D9"/>
    <w:rsid w:val="009610ED"/>
    <w:rsid w:val="00961EE9"/>
    <w:rsid w:val="009633BB"/>
    <w:rsid w:val="00963A36"/>
    <w:rsid w:val="00963ADF"/>
    <w:rsid w:val="009643DA"/>
    <w:rsid w:val="0096485F"/>
    <w:rsid w:val="00965C40"/>
    <w:rsid w:val="00967354"/>
    <w:rsid w:val="00971592"/>
    <w:rsid w:val="00971617"/>
    <w:rsid w:val="009717F8"/>
    <w:rsid w:val="00971919"/>
    <w:rsid w:val="00971DDF"/>
    <w:rsid w:val="0097225C"/>
    <w:rsid w:val="009731D6"/>
    <w:rsid w:val="00973706"/>
    <w:rsid w:val="00973FC6"/>
    <w:rsid w:val="00974746"/>
    <w:rsid w:val="00975119"/>
    <w:rsid w:val="00976268"/>
    <w:rsid w:val="009763ED"/>
    <w:rsid w:val="00976ED7"/>
    <w:rsid w:val="00976F04"/>
    <w:rsid w:val="009777F4"/>
    <w:rsid w:val="00977AD8"/>
    <w:rsid w:val="00980A10"/>
    <w:rsid w:val="00981130"/>
    <w:rsid w:val="0098229C"/>
    <w:rsid w:val="0098289D"/>
    <w:rsid w:val="00982905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B05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00D9"/>
    <w:rsid w:val="009A1169"/>
    <w:rsid w:val="009A164C"/>
    <w:rsid w:val="009A1AAC"/>
    <w:rsid w:val="009A28C1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965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3E3"/>
    <w:rsid w:val="009C543C"/>
    <w:rsid w:val="009C599A"/>
    <w:rsid w:val="009C5EFF"/>
    <w:rsid w:val="009C60A1"/>
    <w:rsid w:val="009C650E"/>
    <w:rsid w:val="009C70DB"/>
    <w:rsid w:val="009C774A"/>
    <w:rsid w:val="009D0B81"/>
    <w:rsid w:val="009D19BC"/>
    <w:rsid w:val="009D2348"/>
    <w:rsid w:val="009D2E4E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823"/>
    <w:rsid w:val="009D79F4"/>
    <w:rsid w:val="009D7D19"/>
    <w:rsid w:val="009E126D"/>
    <w:rsid w:val="009E33D7"/>
    <w:rsid w:val="009E3CD1"/>
    <w:rsid w:val="009E4F94"/>
    <w:rsid w:val="009E5520"/>
    <w:rsid w:val="009E5AF5"/>
    <w:rsid w:val="009E5EB5"/>
    <w:rsid w:val="009E74F0"/>
    <w:rsid w:val="009E755B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307"/>
    <w:rsid w:val="00A03978"/>
    <w:rsid w:val="00A03AB1"/>
    <w:rsid w:val="00A0425A"/>
    <w:rsid w:val="00A04D7E"/>
    <w:rsid w:val="00A051D9"/>
    <w:rsid w:val="00A0533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07F"/>
    <w:rsid w:val="00A26491"/>
    <w:rsid w:val="00A26A9A"/>
    <w:rsid w:val="00A270C7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73E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5A58"/>
    <w:rsid w:val="00A45B39"/>
    <w:rsid w:val="00A471A8"/>
    <w:rsid w:val="00A4791B"/>
    <w:rsid w:val="00A503AD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199"/>
    <w:rsid w:val="00A555A7"/>
    <w:rsid w:val="00A5765D"/>
    <w:rsid w:val="00A579BD"/>
    <w:rsid w:val="00A607CB"/>
    <w:rsid w:val="00A634C4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77D0C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3914"/>
    <w:rsid w:val="00AA4605"/>
    <w:rsid w:val="00AA51AD"/>
    <w:rsid w:val="00AA591E"/>
    <w:rsid w:val="00AA5DF4"/>
    <w:rsid w:val="00AA65C9"/>
    <w:rsid w:val="00AA66CB"/>
    <w:rsid w:val="00AA6803"/>
    <w:rsid w:val="00AB05CE"/>
    <w:rsid w:val="00AB0A22"/>
    <w:rsid w:val="00AB0A32"/>
    <w:rsid w:val="00AB0B90"/>
    <w:rsid w:val="00AB0E56"/>
    <w:rsid w:val="00AB0ED5"/>
    <w:rsid w:val="00AB0F30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C70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4F55"/>
    <w:rsid w:val="00AE5439"/>
    <w:rsid w:val="00AE5459"/>
    <w:rsid w:val="00AE61B2"/>
    <w:rsid w:val="00AE78D1"/>
    <w:rsid w:val="00AE7F89"/>
    <w:rsid w:val="00AF2D54"/>
    <w:rsid w:val="00AF3458"/>
    <w:rsid w:val="00AF3F7B"/>
    <w:rsid w:val="00AF4018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AF7DFD"/>
    <w:rsid w:val="00B00294"/>
    <w:rsid w:val="00B00F03"/>
    <w:rsid w:val="00B011CC"/>
    <w:rsid w:val="00B04048"/>
    <w:rsid w:val="00B04828"/>
    <w:rsid w:val="00B04F3D"/>
    <w:rsid w:val="00B05702"/>
    <w:rsid w:val="00B0605A"/>
    <w:rsid w:val="00B06DD9"/>
    <w:rsid w:val="00B07CD6"/>
    <w:rsid w:val="00B07D61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A60"/>
    <w:rsid w:val="00B32FCD"/>
    <w:rsid w:val="00B33508"/>
    <w:rsid w:val="00B3377E"/>
    <w:rsid w:val="00B34E63"/>
    <w:rsid w:val="00B35DA4"/>
    <w:rsid w:val="00B35E38"/>
    <w:rsid w:val="00B40A96"/>
    <w:rsid w:val="00B4184B"/>
    <w:rsid w:val="00B422A7"/>
    <w:rsid w:val="00B428B3"/>
    <w:rsid w:val="00B42A32"/>
    <w:rsid w:val="00B42FA6"/>
    <w:rsid w:val="00B4399E"/>
    <w:rsid w:val="00B43A16"/>
    <w:rsid w:val="00B45CE1"/>
    <w:rsid w:val="00B45F1D"/>
    <w:rsid w:val="00B46A75"/>
    <w:rsid w:val="00B470A7"/>
    <w:rsid w:val="00B500CD"/>
    <w:rsid w:val="00B5109D"/>
    <w:rsid w:val="00B5239C"/>
    <w:rsid w:val="00B53259"/>
    <w:rsid w:val="00B535E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05F"/>
    <w:rsid w:val="00B64975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1CB"/>
    <w:rsid w:val="00B75454"/>
    <w:rsid w:val="00B75B5C"/>
    <w:rsid w:val="00B76263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7BC"/>
    <w:rsid w:val="00B83E1B"/>
    <w:rsid w:val="00B845D0"/>
    <w:rsid w:val="00B84A80"/>
    <w:rsid w:val="00B84E9C"/>
    <w:rsid w:val="00B85248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A7D52"/>
    <w:rsid w:val="00BB0595"/>
    <w:rsid w:val="00BB2F36"/>
    <w:rsid w:val="00BB3DB0"/>
    <w:rsid w:val="00BB3E2B"/>
    <w:rsid w:val="00BB546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461"/>
    <w:rsid w:val="00BC1AD9"/>
    <w:rsid w:val="00BC3257"/>
    <w:rsid w:val="00BC32E7"/>
    <w:rsid w:val="00BC4F81"/>
    <w:rsid w:val="00BC5670"/>
    <w:rsid w:val="00BC58B9"/>
    <w:rsid w:val="00BC7EA1"/>
    <w:rsid w:val="00BD2F13"/>
    <w:rsid w:val="00BD3056"/>
    <w:rsid w:val="00BD3846"/>
    <w:rsid w:val="00BD3CA3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1EFC"/>
    <w:rsid w:val="00BF21AC"/>
    <w:rsid w:val="00BF2E53"/>
    <w:rsid w:val="00BF352A"/>
    <w:rsid w:val="00BF3669"/>
    <w:rsid w:val="00BF3687"/>
    <w:rsid w:val="00BF3C0D"/>
    <w:rsid w:val="00BF4BC7"/>
    <w:rsid w:val="00BF4EBE"/>
    <w:rsid w:val="00BF6252"/>
    <w:rsid w:val="00BF711C"/>
    <w:rsid w:val="00BF748E"/>
    <w:rsid w:val="00BF789B"/>
    <w:rsid w:val="00C0069A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27BAA"/>
    <w:rsid w:val="00C301A9"/>
    <w:rsid w:val="00C30ABC"/>
    <w:rsid w:val="00C30B60"/>
    <w:rsid w:val="00C31FAA"/>
    <w:rsid w:val="00C33359"/>
    <w:rsid w:val="00C348D6"/>
    <w:rsid w:val="00C34B7D"/>
    <w:rsid w:val="00C3504C"/>
    <w:rsid w:val="00C36586"/>
    <w:rsid w:val="00C365E7"/>
    <w:rsid w:val="00C36E34"/>
    <w:rsid w:val="00C36E57"/>
    <w:rsid w:val="00C40388"/>
    <w:rsid w:val="00C404D7"/>
    <w:rsid w:val="00C404EE"/>
    <w:rsid w:val="00C40D43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57BFB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6DE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2AA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991"/>
    <w:rsid w:val="00CA3ACD"/>
    <w:rsid w:val="00CA4F8B"/>
    <w:rsid w:val="00CA5445"/>
    <w:rsid w:val="00CA5FF4"/>
    <w:rsid w:val="00CA6079"/>
    <w:rsid w:val="00CB0007"/>
    <w:rsid w:val="00CB09DA"/>
    <w:rsid w:val="00CB0BD9"/>
    <w:rsid w:val="00CB1CAC"/>
    <w:rsid w:val="00CB1DE8"/>
    <w:rsid w:val="00CB1E3B"/>
    <w:rsid w:val="00CB1F1D"/>
    <w:rsid w:val="00CB29F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EC6"/>
    <w:rsid w:val="00CE1D01"/>
    <w:rsid w:val="00CE2323"/>
    <w:rsid w:val="00CE2346"/>
    <w:rsid w:val="00CE316D"/>
    <w:rsid w:val="00CE632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CF796D"/>
    <w:rsid w:val="00D001F9"/>
    <w:rsid w:val="00D0036E"/>
    <w:rsid w:val="00D00BB7"/>
    <w:rsid w:val="00D01EAD"/>
    <w:rsid w:val="00D02882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B6F"/>
    <w:rsid w:val="00D15E7E"/>
    <w:rsid w:val="00D16058"/>
    <w:rsid w:val="00D16FDD"/>
    <w:rsid w:val="00D17561"/>
    <w:rsid w:val="00D20016"/>
    <w:rsid w:val="00D207A7"/>
    <w:rsid w:val="00D2279F"/>
    <w:rsid w:val="00D22AF1"/>
    <w:rsid w:val="00D22E93"/>
    <w:rsid w:val="00D234B7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289"/>
    <w:rsid w:val="00D413C3"/>
    <w:rsid w:val="00D418E8"/>
    <w:rsid w:val="00D41D71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032C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377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ED6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02D3"/>
    <w:rsid w:val="00DD1C4B"/>
    <w:rsid w:val="00DD1F7B"/>
    <w:rsid w:val="00DD229E"/>
    <w:rsid w:val="00DD3029"/>
    <w:rsid w:val="00DD502E"/>
    <w:rsid w:val="00DD52BF"/>
    <w:rsid w:val="00DD55E0"/>
    <w:rsid w:val="00DD67C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2123"/>
    <w:rsid w:val="00DF3587"/>
    <w:rsid w:val="00DF4359"/>
    <w:rsid w:val="00DF73C1"/>
    <w:rsid w:val="00DF7511"/>
    <w:rsid w:val="00DF7751"/>
    <w:rsid w:val="00E009B1"/>
    <w:rsid w:val="00E00BC3"/>
    <w:rsid w:val="00E011D7"/>
    <w:rsid w:val="00E01B83"/>
    <w:rsid w:val="00E02417"/>
    <w:rsid w:val="00E031BB"/>
    <w:rsid w:val="00E03FBE"/>
    <w:rsid w:val="00E0417B"/>
    <w:rsid w:val="00E0576C"/>
    <w:rsid w:val="00E068BC"/>
    <w:rsid w:val="00E073F0"/>
    <w:rsid w:val="00E10761"/>
    <w:rsid w:val="00E1076A"/>
    <w:rsid w:val="00E11D7A"/>
    <w:rsid w:val="00E11EA6"/>
    <w:rsid w:val="00E11EEB"/>
    <w:rsid w:val="00E128F2"/>
    <w:rsid w:val="00E12B80"/>
    <w:rsid w:val="00E13E5A"/>
    <w:rsid w:val="00E13EE4"/>
    <w:rsid w:val="00E16463"/>
    <w:rsid w:val="00E16F82"/>
    <w:rsid w:val="00E17F6F"/>
    <w:rsid w:val="00E20073"/>
    <w:rsid w:val="00E204A0"/>
    <w:rsid w:val="00E20B20"/>
    <w:rsid w:val="00E239D1"/>
    <w:rsid w:val="00E240FD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6AAF"/>
    <w:rsid w:val="00E37BE5"/>
    <w:rsid w:val="00E41A27"/>
    <w:rsid w:val="00E41AB4"/>
    <w:rsid w:val="00E42737"/>
    <w:rsid w:val="00E428E2"/>
    <w:rsid w:val="00E44906"/>
    <w:rsid w:val="00E45C77"/>
    <w:rsid w:val="00E4608B"/>
    <w:rsid w:val="00E46D7F"/>
    <w:rsid w:val="00E475A9"/>
    <w:rsid w:val="00E501D3"/>
    <w:rsid w:val="00E53A01"/>
    <w:rsid w:val="00E564C4"/>
    <w:rsid w:val="00E567C9"/>
    <w:rsid w:val="00E568AE"/>
    <w:rsid w:val="00E57E1A"/>
    <w:rsid w:val="00E604C4"/>
    <w:rsid w:val="00E60809"/>
    <w:rsid w:val="00E61300"/>
    <w:rsid w:val="00E635B9"/>
    <w:rsid w:val="00E6551D"/>
    <w:rsid w:val="00E65D15"/>
    <w:rsid w:val="00E66CD8"/>
    <w:rsid w:val="00E67802"/>
    <w:rsid w:val="00E67EE5"/>
    <w:rsid w:val="00E7013A"/>
    <w:rsid w:val="00E705D6"/>
    <w:rsid w:val="00E71919"/>
    <w:rsid w:val="00E72C6B"/>
    <w:rsid w:val="00E73AB7"/>
    <w:rsid w:val="00E74F5D"/>
    <w:rsid w:val="00E75D11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1C12"/>
    <w:rsid w:val="00E9321C"/>
    <w:rsid w:val="00E93499"/>
    <w:rsid w:val="00E93CB3"/>
    <w:rsid w:val="00E946A6"/>
    <w:rsid w:val="00E947E4"/>
    <w:rsid w:val="00E9480A"/>
    <w:rsid w:val="00E95EC4"/>
    <w:rsid w:val="00E9616B"/>
    <w:rsid w:val="00E96A29"/>
    <w:rsid w:val="00E96B28"/>
    <w:rsid w:val="00E96FE6"/>
    <w:rsid w:val="00E973A1"/>
    <w:rsid w:val="00EA03E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3AE"/>
    <w:rsid w:val="00EB26C6"/>
    <w:rsid w:val="00EB279B"/>
    <w:rsid w:val="00EB2ABB"/>
    <w:rsid w:val="00EB2B18"/>
    <w:rsid w:val="00EB47E1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120"/>
    <w:rsid w:val="00EC4904"/>
    <w:rsid w:val="00EC4DF6"/>
    <w:rsid w:val="00EC5F2F"/>
    <w:rsid w:val="00EC651E"/>
    <w:rsid w:val="00EC65E5"/>
    <w:rsid w:val="00EC692E"/>
    <w:rsid w:val="00EC6F96"/>
    <w:rsid w:val="00EC745E"/>
    <w:rsid w:val="00EC775C"/>
    <w:rsid w:val="00EC7DC5"/>
    <w:rsid w:val="00EC7EAF"/>
    <w:rsid w:val="00ED1327"/>
    <w:rsid w:val="00ED27C3"/>
    <w:rsid w:val="00ED2AE2"/>
    <w:rsid w:val="00ED2C5A"/>
    <w:rsid w:val="00ED33AE"/>
    <w:rsid w:val="00ED3775"/>
    <w:rsid w:val="00ED4471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595"/>
    <w:rsid w:val="00EE76A9"/>
    <w:rsid w:val="00EE799E"/>
    <w:rsid w:val="00EE7CA8"/>
    <w:rsid w:val="00EE7FA7"/>
    <w:rsid w:val="00EF0322"/>
    <w:rsid w:val="00EF1093"/>
    <w:rsid w:val="00EF1FCB"/>
    <w:rsid w:val="00EF21C3"/>
    <w:rsid w:val="00EF28A7"/>
    <w:rsid w:val="00EF2C14"/>
    <w:rsid w:val="00EF2E6B"/>
    <w:rsid w:val="00EF3DCC"/>
    <w:rsid w:val="00EF54D1"/>
    <w:rsid w:val="00EF67BB"/>
    <w:rsid w:val="00EF72F9"/>
    <w:rsid w:val="00F0021E"/>
    <w:rsid w:val="00F0030E"/>
    <w:rsid w:val="00F00CD1"/>
    <w:rsid w:val="00F01E6B"/>
    <w:rsid w:val="00F0241C"/>
    <w:rsid w:val="00F02862"/>
    <w:rsid w:val="00F031EE"/>
    <w:rsid w:val="00F05759"/>
    <w:rsid w:val="00F064EC"/>
    <w:rsid w:val="00F06977"/>
    <w:rsid w:val="00F07F39"/>
    <w:rsid w:val="00F10CB9"/>
    <w:rsid w:val="00F110CD"/>
    <w:rsid w:val="00F110D5"/>
    <w:rsid w:val="00F115D3"/>
    <w:rsid w:val="00F12351"/>
    <w:rsid w:val="00F126BC"/>
    <w:rsid w:val="00F15193"/>
    <w:rsid w:val="00F16739"/>
    <w:rsid w:val="00F16DE2"/>
    <w:rsid w:val="00F2052B"/>
    <w:rsid w:val="00F213A1"/>
    <w:rsid w:val="00F22183"/>
    <w:rsid w:val="00F2260F"/>
    <w:rsid w:val="00F242AD"/>
    <w:rsid w:val="00F244FB"/>
    <w:rsid w:val="00F247F2"/>
    <w:rsid w:val="00F2518F"/>
    <w:rsid w:val="00F252A8"/>
    <w:rsid w:val="00F255D9"/>
    <w:rsid w:val="00F265F7"/>
    <w:rsid w:val="00F27AE8"/>
    <w:rsid w:val="00F27FA6"/>
    <w:rsid w:val="00F330D3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13A7"/>
    <w:rsid w:val="00F51A47"/>
    <w:rsid w:val="00F52339"/>
    <w:rsid w:val="00F5277A"/>
    <w:rsid w:val="00F532E8"/>
    <w:rsid w:val="00F537FF"/>
    <w:rsid w:val="00F54E36"/>
    <w:rsid w:val="00F560FE"/>
    <w:rsid w:val="00F56B2B"/>
    <w:rsid w:val="00F56F19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919"/>
    <w:rsid w:val="00F740C1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1FEE"/>
    <w:rsid w:val="00F9397A"/>
    <w:rsid w:val="00F93A37"/>
    <w:rsid w:val="00F93B10"/>
    <w:rsid w:val="00F94182"/>
    <w:rsid w:val="00F9431F"/>
    <w:rsid w:val="00F944D9"/>
    <w:rsid w:val="00F94DB3"/>
    <w:rsid w:val="00F96500"/>
    <w:rsid w:val="00FA0AA9"/>
    <w:rsid w:val="00FA0CD3"/>
    <w:rsid w:val="00FA0E0E"/>
    <w:rsid w:val="00FA2C35"/>
    <w:rsid w:val="00FA31E7"/>
    <w:rsid w:val="00FA413A"/>
    <w:rsid w:val="00FA4144"/>
    <w:rsid w:val="00FA4DDF"/>
    <w:rsid w:val="00FA5C71"/>
    <w:rsid w:val="00FA61CA"/>
    <w:rsid w:val="00FA645E"/>
    <w:rsid w:val="00FA6A01"/>
    <w:rsid w:val="00FA6E7F"/>
    <w:rsid w:val="00FA7047"/>
    <w:rsid w:val="00FA7114"/>
    <w:rsid w:val="00FB052D"/>
    <w:rsid w:val="00FB22D7"/>
    <w:rsid w:val="00FB2379"/>
    <w:rsid w:val="00FB3CB7"/>
    <w:rsid w:val="00FB4B8A"/>
    <w:rsid w:val="00FB4E9A"/>
    <w:rsid w:val="00FB5152"/>
    <w:rsid w:val="00FB5F8F"/>
    <w:rsid w:val="00FB680E"/>
    <w:rsid w:val="00FB6B73"/>
    <w:rsid w:val="00FB7A0B"/>
    <w:rsid w:val="00FC0065"/>
    <w:rsid w:val="00FC062F"/>
    <w:rsid w:val="00FC0754"/>
    <w:rsid w:val="00FC2BAC"/>
    <w:rsid w:val="00FC38C0"/>
    <w:rsid w:val="00FC3AEE"/>
    <w:rsid w:val="00FC6238"/>
    <w:rsid w:val="00FC6E60"/>
    <w:rsid w:val="00FC7951"/>
    <w:rsid w:val="00FC7EAE"/>
    <w:rsid w:val="00FD04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E33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21298410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0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uiPriority w:val="99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1B6304"/>
  </w:style>
  <w:style w:type="character" w:customStyle="1" w:styleId="B1Char1">
    <w:name w:val="B1 Char1"/>
    <w:locked/>
    <w:rsid w:val="00580BBF"/>
    <w:rPr>
      <w:lang w:val="en-GB" w:eastAsia="en-GB"/>
    </w:rPr>
  </w:style>
  <w:style w:type="paragraph" w:customStyle="1" w:styleId="paragraph">
    <w:name w:val="paragraph"/>
    <w:basedOn w:val="Normal"/>
    <w:rsid w:val="009C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9C60A1"/>
  </w:style>
  <w:style w:type="character" w:customStyle="1" w:styleId="B10">
    <w:name w:val="B1 (文字)"/>
    <w:qFormat/>
    <w:locked/>
    <w:rsid w:val="004A3659"/>
    <w:rPr>
      <w:lang w:val="en-GB"/>
    </w:rPr>
  </w:style>
  <w:style w:type="character" w:customStyle="1" w:styleId="B2Char">
    <w:name w:val="B2 Char"/>
    <w:link w:val="B2"/>
    <w:uiPriority w:val="99"/>
    <w:qFormat/>
    <w:rsid w:val="004A36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2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89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6202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62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501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861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6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75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85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018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27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24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7407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37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5801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5AIRPNAIUNRU-1830940522-13716</_dlc_DocId>
    <_dlc_DocIdUrl xmlns="71c5aaf6-e6ce-465b-b873-5148d2a4c105">
      <Url>https://nokia.sharepoint.com/sites/c5g/5gradio/_layouts/15/DocIdRedir.aspx?ID=5AIRPNAIUNRU-1830940522-13716</Url>
      <Description>5AIRPNAIUNRU-1830940522-13716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SharedWithUsers xmlns="95d2e41d-1f11-4347-bb1c-11d6a32975dd">
      <UserInfo>
        <DisplayName/>
        <AccountId xsi:nil="true"/>
        <AccountType/>
      </UserInfo>
    </SharedWithUsers>
    <_dlc_DocIdPersistId xmlns="71c5aaf6-e6ce-465b-b873-5148d2a4c105">false</_dlc_DocIdPersistId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8032F1-FFD3-4C93-A2EF-C7378620A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4FA31C-CBF3-4A8A-A979-76004052D75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A8F4C8F-D330-41D8-95BF-DB75664EBC8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476</Words>
  <Characters>3862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Contribution</vt:lpstr>
      <vt:lpstr>Introduction</vt:lpstr>
      <vt:lpstr>Discussion</vt:lpstr>
      <vt:lpstr>Conclusion</vt:lpstr>
      <vt:lpstr>References </vt:lpstr>
    </vt:vector>
  </TitlesOfParts>
  <Company>Nokia &amp; NSN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Hooli, Kari (Nokia - FI/Oulu)</cp:lastModifiedBy>
  <cp:revision>2</cp:revision>
  <cp:lastPrinted>2016-06-20T11:35:00Z</cp:lastPrinted>
  <dcterms:created xsi:type="dcterms:W3CDTF">2022-01-11T08:43:00Z</dcterms:created>
  <dcterms:modified xsi:type="dcterms:W3CDTF">2022-01-11T08:43:00Z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6c7bd0c7-871d-4aa8-91d2-eeaca064b409</vt:lpwstr>
  </property>
  <property fmtid="{D5CDD505-2E9C-101B-9397-08002B2CF9AE}" pid="9" name="Order">
    <vt:r8>170200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emplateUrl">
    <vt:lpwstr/>
  </property>
  <property fmtid="{D5CDD505-2E9C-101B-9397-08002B2CF9AE}" pid="13" name="ComplianceAssetId">
    <vt:lpwstr/>
  </property>
</Properties>
</file>